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5F01" w:rsidRDefault="005F5F01" w:rsidP="005F5F01">
      <w:pPr>
        <w:shd w:val="clear" w:color="auto" w:fill="FFFFFF"/>
        <w:spacing w:after="0" w:line="240" w:lineRule="auto"/>
        <w:ind w:left="57" w:right="-2" w:firstLine="709"/>
        <w:jc w:val="both"/>
        <w:rPr>
          <w:rFonts w:ascii="Times New Roman" w:eastAsia="Times New Roman" w:hAnsi="Times New Roman" w:cs="Times New Roman"/>
          <w:color w:val="FF0000"/>
          <w:sz w:val="28"/>
          <w:szCs w:val="28"/>
        </w:rPr>
      </w:pPr>
      <w:r w:rsidRPr="00684D01">
        <w:rPr>
          <w:rFonts w:ascii="Times New Roman" w:eastAsia="Times New Roman" w:hAnsi="Times New Roman" w:cs="Times New Roman"/>
          <w:color w:val="FF0000"/>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23.45pt;height:60.85pt" fillcolor="#9400ed" strokecolor="#eaeaea" strokeweight="1pt">
            <v:fill color2="blue" angle="-90" colors="0 #a603ab;13763f #0819fb;22938f #1a8d48;34079f yellow;47841f #ee3f17;57672f #e81766;1 #a603ab" method="none" type="gradient"/>
            <v:shadow on="t" color="silver" opacity=".5" offset="-6pt,-6pt"/>
            <v:textpath style="font-family:&quot;Arial Black&quot;;v-text-kern:t" trim="t" fitpath="t" string="Аналитическая справка"/>
          </v:shape>
        </w:pict>
      </w:r>
    </w:p>
    <w:p w:rsidR="005F5F01" w:rsidRPr="000C333C" w:rsidRDefault="005F5F01" w:rsidP="005F5F01">
      <w:pPr>
        <w:shd w:val="clear" w:color="auto" w:fill="FFFFFF"/>
        <w:spacing w:after="0" w:line="240" w:lineRule="auto"/>
        <w:ind w:left="57" w:right="-2" w:firstLine="709"/>
        <w:jc w:val="both"/>
        <w:rPr>
          <w:rFonts w:ascii="Times New Roman" w:eastAsia="Times New Roman" w:hAnsi="Times New Roman" w:cs="Times New Roman"/>
          <w:color w:val="FF0000"/>
          <w:sz w:val="28"/>
          <w:szCs w:val="28"/>
        </w:rPr>
      </w:pPr>
    </w:p>
    <w:p w:rsidR="005F5F01" w:rsidRPr="00765280" w:rsidRDefault="005F5F01" w:rsidP="005F5F01">
      <w:pPr>
        <w:shd w:val="clear" w:color="auto" w:fill="FFFFFF"/>
        <w:spacing w:after="0" w:line="240" w:lineRule="auto"/>
        <w:ind w:left="57" w:right="-2" w:firstLine="709"/>
        <w:jc w:val="both"/>
        <w:rPr>
          <w:rFonts w:ascii="Times New Roman" w:eastAsia="Times New Roman" w:hAnsi="Times New Roman" w:cs="Times New Roman"/>
          <w:b/>
          <w:color w:val="002060"/>
          <w:sz w:val="36"/>
          <w:szCs w:val="28"/>
        </w:rPr>
      </w:pPr>
      <w:r w:rsidRPr="00246AA4">
        <w:rPr>
          <w:rFonts w:ascii="Times New Roman" w:eastAsia="Times New Roman" w:hAnsi="Times New Roman" w:cs="Times New Roman"/>
          <w:b/>
          <w:color w:val="002060"/>
          <w:sz w:val="36"/>
          <w:szCs w:val="28"/>
        </w:rPr>
        <w:t>Инструктора по  физическому воспитанию Исаковой Елены Михайловны</w:t>
      </w:r>
    </w:p>
    <w:p w:rsidR="005F5F01" w:rsidRPr="00765280" w:rsidRDefault="005F5F01" w:rsidP="005F5F01">
      <w:pPr>
        <w:shd w:val="clear" w:color="auto" w:fill="FFFFFF"/>
        <w:spacing w:after="0" w:line="240" w:lineRule="auto"/>
        <w:ind w:left="57" w:right="-2" w:firstLine="709"/>
        <w:jc w:val="both"/>
        <w:rPr>
          <w:rFonts w:ascii="Times New Roman" w:eastAsia="Times New Roman" w:hAnsi="Times New Roman" w:cs="Times New Roman"/>
          <w:b/>
          <w:color w:val="002060"/>
          <w:sz w:val="36"/>
          <w:szCs w:val="28"/>
        </w:rPr>
      </w:pPr>
    </w:p>
    <w:p w:rsidR="005F5F01" w:rsidRPr="00765280" w:rsidRDefault="005F5F01" w:rsidP="005F5F01">
      <w:pPr>
        <w:shd w:val="clear" w:color="auto" w:fill="FFFFFF"/>
        <w:spacing w:after="0" w:line="240" w:lineRule="auto"/>
        <w:ind w:left="57" w:right="-2" w:firstLine="709"/>
        <w:jc w:val="both"/>
        <w:rPr>
          <w:rFonts w:ascii="Times New Roman" w:eastAsia="Times New Roman" w:hAnsi="Times New Roman" w:cs="Times New Roman"/>
          <w:b/>
          <w:color w:val="002060"/>
          <w:sz w:val="28"/>
          <w:szCs w:val="28"/>
        </w:rPr>
      </w:pPr>
    </w:p>
    <w:p w:rsidR="005F5F01" w:rsidRDefault="005F5F01" w:rsidP="005F5F01">
      <w:pPr>
        <w:shd w:val="clear" w:color="auto" w:fill="FFFFFF"/>
        <w:spacing w:after="0" w:line="240" w:lineRule="auto"/>
        <w:ind w:left="57" w:right="-2" w:firstLine="709"/>
        <w:jc w:val="both"/>
        <w:rPr>
          <w:rFonts w:ascii="Times New Roman" w:eastAsia="Times New Roman" w:hAnsi="Times New Roman" w:cs="Times New Roman"/>
          <w:color w:val="000000"/>
          <w:sz w:val="28"/>
          <w:szCs w:val="28"/>
          <w:lang w:val="en-US"/>
        </w:rPr>
      </w:pPr>
      <w:r w:rsidRPr="00684D01">
        <w:rPr>
          <w:rFonts w:ascii="Times New Roman" w:eastAsia="Times New Roman" w:hAnsi="Times New Roman" w:cs="Times New Roman"/>
          <w:color w:val="000000"/>
          <w:sz w:val="28"/>
          <w:szCs w:val="28"/>
          <w:lang w:val="en-US"/>
        </w:rPr>
        <w:pict>
          <v:shape id="_x0000_i1026" type="#_x0000_t136" style="width:400.3pt;height:109.7pt" fillcolor="#9400ed" strokecolor="#eaeaea" strokeweight="1pt">
            <v:fill color2="blue" angle="-90" colors="0 #a603ab;13763f #0819fb;22938f #1a8d48;34079f yellow;47841f #ee3f17;57672f #e81766;1 #a603ab" method="none" type="gradient"/>
            <v:shadow on="t" color="silver" opacity=".5" offset="-6pt,-6pt"/>
            <v:textpath style="font-family:&quot;Arial Black&quot;;v-text-kern:t" trim="t" fitpath="t" string="О наличии оборудования по физ.воспитанию&#10; и игровых площадок в МБДОУ №3 «Улыбка»&#10; г.Дагестанские Огни&#10;&#10;"/>
          </v:shape>
        </w:pict>
      </w:r>
    </w:p>
    <w:p w:rsidR="005F5F01" w:rsidRDefault="005F5F01" w:rsidP="005F5F01">
      <w:pPr>
        <w:shd w:val="clear" w:color="auto" w:fill="FFFFFF"/>
        <w:spacing w:after="0" w:line="240" w:lineRule="auto"/>
        <w:ind w:left="57" w:right="-2" w:firstLine="709"/>
        <w:jc w:val="both"/>
        <w:rPr>
          <w:rFonts w:ascii="Times New Roman" w:eastAsia="Times New Roman" w:hAnsi="Times New Roman" w:cs="Times New Roman"/>
          <w:color w:val="000000"/>
          <w:sz w:val="28"/>
          <w:szCs w:val="28"/>
          <w:lang w:val="en-US"/>
        </w:rPr>
      </w:pPr>
      <w:r>
        <w:rPr>
          <w:noProof/>
        </w:rPr>
        <w:drawing>
          <wp:inline distT="0" distB="0" distL="0" distR="0">
            <wp:extent cx="4162425" cy="3714750"/>
            <wp:effectExtent l="19050" t="0" r="9525" b="0"/>
            <wp:docPr id="45" name="Рисунок 30" descr="http://sd62.ru/wordpress/wp-content/uploads/2014/08/teleg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d62.ru/wordpress/wp-content/uploads/2014/08/telega.jpeg"/>
                    <pic:cNvPicPr>
                      <a:picLocks noChangeAspect="1" noChangeArrowheads="1"/>
                    </pic:cNvPicPr>
                  </pic:nvPicPr>
                  <pic:blipFill>
                    <a:blip r:embed="rId4"/>
                    <a:srcRect b="4177"/>
                    <a:stretch>
                      <a:fillRect/>
                    </a:stretch>
                  </pic:blipFill>
                  <pic:spPr bwMode="auto">
                    <a:xfrm>
                      <a:off x="0" y="0"/>
                      <a:ext cx="4162425" cy="3714750"/>
                    </a:xfrm>
                    <a:prstGeom prst="rect">
                      <a:avLst/>
                    </a:prstGeom>
                    <a:noFill/>
                    <a:ln w="9525">
                      <a:noFill/>
                      <a:miter lim="800000"/>
                      <a:headEnd/>
                      <a:tailEnd/>
                    </a:ln>
                  </pic:spPr>
                </pic:pic>
              </a:graphicData>
            </a:graphic>
          </wp:inline>
        </w:drawing>
      </w:r>
    </w:p>
    <w:p w:rsidR="005F5F01" w:rsidRDefault="005F5F01" w:rsidP="005F5F01">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p>
    <w:p w:rsidR="005F5F01" w:rsidRDefault="005F5F01" w:rsidP="005F5F01">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p>
    <w:p w:rsidR="005F5F01" w:rsidRDefault="005F5F01" w:rsidP="005F5F01">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p>
    <w:p w:rsidR="005F5F01" w:rsidRDefault="005F5F01" w:rsidP="005F5F01">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p>
    <w:p w:rsidR="005F5F01" w:rsidRDefault="005F5F01" w:rsidP="005F5F01">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p>
    <w:p w:rsidR="005F5F01" w:rsidRPr="002441D9" w:rsidRDefault="005F5F01" w:rsidP="005F5F01">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r w:rsidRPr="002441D9">
        <w:rPr>
          <w:rFonts w:ascii="Times New Roman" w:eastAsia="Times New Roman" w:hAnsi="Times New Roman" w:cs="Times New Roman"/>
          <w:color w:val="002060"/>
          <w:sz w:val="28"/>
          <w:szCs w:val="28"/>
        </w:rPr>
        <w:t>В спортивном зале ДОУ занимаются 313 детей в12 группах.</w:t>
      </w:r>
    </w:p>
    <w:p w:rsidR="005F5F01" w:rsidRPr="002441D9" w:rsidRDefault="005F5F01" w:rsidP="005F5F01">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r w:rsidRPr="002441D9">
        <w:rPr>
          <w:rFonts w:ascii="Times New Roman" w:eastAsia="Times New Roman" w:hAnsi="Times New Roman" w:cs="Times New Roman"/>
          <w:b/>
          <w:bCs/>
          <w:color w:val="002060"/>
          <w:sz w:val="28"/>
          <w:szCs w:val="28"/>
        </w:rPr>
        <w:t> </w:t>
      </w:r>
      <w:r w:rsidRPr="002441D9">
        <w:rPr>
          <w:rFonts w:ascii="Times New Roman" w:eastAsia="Times New Roman" w:hAnsi="Times New Roman" w:cs="Times New Roman"/>
          <w:color w:val="002060"/>
          <w:sz w:val="28"/>
          <w:szCs w:val="28"/>
        </w:rPr>
        <w:t>Возрастные особенности детей дошкольного возраста</w:t>
      </w:r>
    </w:p>
    <w:p w:rsidR="005F5F01" w:rsidRDefault="005F5F01" w:rsidP="005F5F01">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r w:rsidRPr="002441D9">
        <w:rPr>
          <w:rFonts w:ascii="Times New Roman" w:eastAsia="Times New Roman" w:hAnsi="Times New Roman" w:cs="Times New Roman"/>
          <w:color w:val="002060"/>
          <w:sz w:val="28"/>
          <w:szCs w:val="28"/>
        </w:rPr>
        <w:t>в физическом развитии</w:t>
      </w:r>
    </w:p>
    <w:p w:rsidR="005F5F01" w:rsidRDefault="005F5F01" w:rsidP="005F5F01">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p>
    <w:p w:rsidR="005F5F01" w:rsidRPr="002441D9" w:rsidRDefault="005F5F01" w:rsidP="005F5F01">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r>
        <w:rPr>
          <w:rFonts w:ascii="Times New Roman" w:eastAsia="Times New Roman" w:hAnsi="Times New Roman" w:cs="Times New Roman"/>
          <w:noProof/>
          <w:color w:val="002060"/>
          <w:sz w:val="28"/>
          <w:szCs w:val="28"/>
        </w:rPr>
        <w:lastRenderedPageBreak/>
        <w:drawing>
          <wp:inline distT="0" distB="0" distL="0" distR="0">
            <wp:extent cx="5098170" cy="3831771"/>
            <wp:effectExtent l="19050" t="0" r="7230" b="0"/>
            <wp:docPr id="91" name="Рисунок 44" descr="F:\садик\_MG_0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F:\садик\_MG_0129.JPG"/>
                    <pic:cNvPicPr>
                      <a:picLocks noChangeAspect="1" noChangeArrowheads="1"/>
                    </pic:cNvPicPr>
                  </pic:nvPicPr>
                  <pic:blipFill>
                    <a:blip r:embed="rId5" cstate="print"/>
                    <a:srcRect/>
                    <a:stretch>
                      <a:fillRect/>
                    </a:stretch>
                  </pic:blipFill>
                  <pic:spPr bwMode="auto">
                    <a:xfrm>
                      <a:off x="0" y="0"/>
                      <a:ext cx="5094902" cy="3829315"/>
                    </a:xfrm>
                    <a:prstGeom prst="rect">
                      <a:avLst/>
                    </a:prstGeom>
                    <a:noFill/>
                    <a:ln w="9525">
                      <a:noFill/>
                      <a:miter lim="800000"/>
                      <a:headEnd/>
                      <a:tailEnd/>
                    </a:ln>
                  </pic:spPr>
                </pic:pic>
              </a:graphicData>
            </a:graphic>
          </wp:inline>
        </w:drawing>
      </w:r>
    </w:p>
    <w:p w:rsidR="005F5F01" w:rsidRPr="002441D9" w:rsidRDefault="005F5F01" w:rsidP="005F5F01">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r w:rsidRPr="002441D9">
        <w:rPr>
          <w:rFonts w:ascii="Times New Roman" w:eastAsia="Times New Roman" w:hAnsi="Times New Roman" w:cs="Times New Roman"/>
          <w:color w:val="002060"/>
          <w:sz w:val="28"/>
          <w:szCs w:val="28"/>
        </w:rPr>
        <w:t> </w:t>
      </w:r>
    </w:p>
    <w:p w:rsidR="005F5F01" w:rsidRPr="004116D3" w:rsidRDefault="005F5F01" w:rsidP="005F5F01">
      <w:pPr>
        <w:shd w:val="clear" w:color="auto" w:fill="FFFFFF"/>
        <w:spacing w:line="240" w:lineRule="auto"/>
        <w:ind w:left="57" w:right="-2" w:firstLine="709"/>
        <w:jc w:val="both"/>
        <w:rPr>
          <w:rFonts w:ascii="Times New Roman" w:eastAsia="Times New Roman" w:hAnsi="Times New Roman" w:cs="Times New Roman"/>
          <w:color w:val="002060"/>
          <w:sz w:val="28"/>
          <w:szCs w:val="28"/>
        </w:rPr>
      </w:pPr>
      <w:r w:rsidRPr="000C333C">
        <w:rPr>
          <w:rFonts w:ascii="Times New Roman" w:eastAsia="Times New Roman" w:hAnsi="Times New Roman" w:cs="Times New Roman"/>
          <w:color w:val="002060"/>
          <w:sz w:val="28"/>
          <w:szCs w:val="28"/>
        </w:rPr>
        <w:t xml:space="preserve">Развивающая предметно-пространственная среда спортивного зала </w:t>
      </w:r>
      <w:r w:rsidRPr="000C333C">
        <w:rPr>
          <w:rFonts w:ascii="Times New Roman" w:eastAsia="Times New Roman" w:hAnsi="Times New Roman" w:cs="Times New Roman"/>
          <w:b/>
          <w:bCs/>
          <w:color w:val="002060"/>
          <w:sz w:val="28"/>
          <w:szCs w:val="28"/>
        </w:rPr>
        <w:t>содержательно насыщена и соответствует возрастным возможностям детей.</w:t>
      </w:r>
      <w:r w:rsidRPr="000C333C">
        <w:rPr>
          <w:rFonts w:ascii="Times New Roman" w:eastAsia="Times New Roman" w:hAnsi="Times New Roman" w:cs="Times New Roman"/>
          <w:color w:val="002060"/>
          <w:sz w:val="28"/>
          <w:szCs w:val="28"/>
        </w:rPr>
        <w:t xml:space="preserve"> Образовательное пространство спортивного  зала оснащено в соответствии с требованиями </w:t>
      </w:r>
      <w:proofErr w:type="gramStart"/>
      <w:r w:rsidRPr="000C333C">
        <w:rPr>
          <w:rFonts w:ascii="Times New Roman" w:eastAsia="Times New Roman" w:hAnsi="Times New Roman" w:cs="Times New Roman"/>
          <w:color w:val="002060"/>
          <w:sz w:val="28"/>
          <w:szCs w:val="28"/>
        </w:rPr>
        <w:t>образовательных программ, реализуемых в дошкольном учреждении и создано</w:t>
      </w:r>
      <w:proofErr w:type="gramEnd"/>
      <w:r w:rsidRPr="000C333C">
        <w:rPr>
          <w:rFonts w:ascii="Times New Roman" w:eastAsia="Times New Roman" w:hAnsi="Times New Roman" w:cs="Times New Roman"/>
          <w:color w:val="002060"/>
          <w:sz w:val="28"/>
          <w:szCs w:val="28"/>
        </w:rPr>
        <w:t xml:space="preserve"> таким образом, что дает возможность эффективно развивать </w:t>
      </w:r>
      <w:r w:rsidRPr="000C333C">
        <w:rPr>
          <w:rFonts w:ascii="Times New Roman" w:eastAsia="Times New Roman" w:hAnsi="Times New Roman" w:cs="Times New Roman"/>
          <w:b/>
          <w:bCs/>
          <w:color w:val="002060"/>
          <w:sz w:val="28"/>
          <w:szCs w:val="28"/>
        </w:rPr>
        <w:t>индивидуальность каждого ребенка с учетом его склонностей, интересов, уровня активности</w:t>
      </w:r>
      <w:r w:rsidRPr="000C333C">
        <w:rPr>
          <w:rFonts w:ascii="Times New Roman" w:eastAsia="Times New Roman" w:hAnsi="Times New Roman" w:cs="Times New Roman"/>
          <w:color w:val="002060"/>
          <w:sz w:val="28"/>
          <w:szCs w:val="28"/>
        </w:rPr>
        <w:t>.</w:t>
      </w:r>
    </w:p>
    <w:p w:rsidR="005F5F01" w:rsidRPr="004116D3" w:rsidRDefault="005F5F01" w:rsidP="005F5F01">
      <w:pPr>
        <w:shd w:val="clear" w:color="auto" w:fill="FFFFFF"/>
        <w:spacing w:line="240" w:lineRule="auto"/>
        <w:ind w:left="57" w:right="-2" w:firstLine="709"/>
        <w:jc w:val="both"/>
        <w:rPr>
          <w:rFonts w:ascii="Times New Roman" w:eastAsia="Times New Roman" w:hAnsi="Times New Roman" w:cs="Times New Roman"/>
          <w:color w:val="002060"/>
          <w:sz w:val="28"/>
          <w:szCs w:val="28"/>
        </w:rPr>
      </w:pPr>
      <w:r w:rsidRPr="000C333C">
        <w:rPr>
          <w:rFonts w:ascii="Times New Roman" w:eastAsia="Times New Roman" w:hAnsi="Times New Roman" w:cs="Times New Roman"/>
          <w:b/>
          <w:bCs/>
          <w:color w:val="002060"/>
          <w:sz w:val="28"/>
          <w:szCs w:val="28"/>
        </w:rPr>
        <w:t>Для основных видов движения:</w:t>
      </w:r>
      <w:r w:rsidRPr="000C333C">
        <w:rPr>
          <w:rFonts w:ascii="Times New Roman" w:eastAsia="Times New Roman" w:hAnsi="Times New Roman" w:cs="Times New Roman"/>
          <w:color w:val="002060"/>
          <w:sz w:val="28"/>
          <w:szCs w:val="28"/>
        </w:rPr>
        <w:t> Гимнастическая скамейка, дорожка – змейка (канат), коврик массажный, коврик со  </w:t>
      </w:r>
      <w:proofErr w:type="spellStart"/>
      <w:r w:rsidRPr="000C333C">
        <w:rPr>
          <w:rFonts w:ascii="Times New Roman" w:eastAsia="Times New Roman" w:hAnsi="Times New Roman" w:cs="Times New Roman"/>
          <w:color w:val="002060"/>
          <w:sz w:val="28"/>
          <w:szCs w:val="28"/>
        </w:rPr>
        <w:t>следочками</w:t>
      </w:r>
      <w:proofErr w:type="spellEnd"/>
      <w:r w:rsidRPr="000C333C">
        <w:rPr>
          <w:rFonts w:ascii="Times New Roman" w:eastAsia="Times New Roman" w:hAnsi="Times New Roman" w:cs="Times New Roman"/>
          <w:color w:val="002060"/>
          <w:sz w:val="28"/>
          <w:szCs w:val="28"/>
        </w:rPr>
        <w:t>,</w:t>
      </w:r>
      <w:proofErr w:type="gramStart"/>
      <w:r w:rsidRPr="000C333C">
        <w:rPr>
          <w:rFonts w:ascii="Times New Roman" w:eastAsia="Times New Roman" w:hAnsi="Times New Roman" w:cs="Times New Roman"/>
          <w:color w:val="002060"/>
          <w:sz w:val="28"/>
          <w:szCs w:val="28"/>
        </w:rPr>
        <w:t xml:space="preserve">  ,</w:t>
      </w:r>
      <w:proofErr w:type="gramEnd"/>
      <w:r w:rsidRPr="000C333C">
        <w:rPr>
          <w:rFonts w:ascii="Times New Roman" w:eastAsia="Times New Roman" w:hAnsi="Times New Roman" w:cs="Times New Roman"/>
          <w:color w:val="002060"/>
          <w:sz w:val="28"/>
          <w:szCs w:val="28"/>
        </w:rPr>
        <w:t xml:space="preserve"> скакалки, маты гимнастические, гимнастический мяч (</w:t>
      </w:r>
      <w:proofErr w:type="spellStart"/>
      <w:r w:rsidRPr="000C333C">
        <w:rPr>
          <w:rFonts w:ascii="Times New Roman" w:eastAsia="Times New Roman" w:hAnsi="Times New Roman" w:cs="Times New Roman"/>
          <w:color w:val="002060"/>
          <w:sz w:val="28"/>
          <w:szCs w:val="28"/>
        </w:rPr>
        <w:t>фитбол</w:t>
      </w:r>
      <w:proofErr w:type="spellEnd"/>
      <w:r w:rsidRPr="000C333C">
        <w:rPr>
          <w:rFonts w:ascii="Times New Roman" w:eastAsia="Times New Roman" w:hAnsi="Times New Roman" w:cs="Times New Roman"/>
          <w:color w:val="002060"/>
          <w:sz w:val="28"/>
          <w:szCs w:val="28"/>
        </w:rPr>
        <w:t xml:space="preserve">), кегли, </w:t>
      </w:r>
      <w:proofErr w:type="spellStart"/>
      <w:r w:rsidRPr="000C333C">
        <w:rPr>
          <w:rFonts w:ascii="Times New Roman" w:eastAsia="Times New Roman" w:hAnsi="Times New Roman" w:cs="Times New Roman"/>
          <w:color w:val="002060"/>
          <w:sz w:val="28"/>
          <w:szCs w:val="28"/>
        </w:rPr>
        <w:t>кольцеброс</w:t>
      </w:r>
      <w:proofErr w:type="spellEnd"/>
      <w:r w:rsidRPr="000C333C">
        <w:rPr>
          <w:rFonts w:ascii="Times New Roman" w:eastAsia="Times New Roman" w:hAnsi="Times New Roman" w:cs="Times New Roman"/>
          <w:color w:val="002060"/>
          <w:sz w:val="28"/>
          <w:szCs w:val="28"/>
        </w:rPr>
        <w:t>, мешочек с грузом, мяч набивной, мячи большие, мячи средние,  мячи малые, мяч для волейбола, мяч для футбола, мяч для баскетбола, мишени для метания настенные, кольцо баскетбольное, стенка гимнастическая деревянная, дуга большая, дуга средняя, дуга малая, туннель.</w:t>
      </w:r>
    </w:p>
    <w:p w:rsidR="005F5F01" w:rsidRDefault="005F5F01" w:rsidP="005F5F01">
      <w:pPr>
        <w:spacing w:after="0" w:line="240" w:lineRule="auto"/>
        <w:ind w:left="57" w:right="-2" w:firstLine="709"/>
        <w:jc w:val="both"/>
        <w:rPr>
          <w:rFonts w:ascii="Times New Roman" w:eastAsia="Times New Roman" w:hAnsi="Times New Roman" w:cs="Times New Roman"/>
          <w:color w:val="002060"/>
          <w:sz w:val="28"/>
          <w:szCs w:val="28"/>
        </w:rPr>
      </w:pPr>
      <w:r w:rsidRPr="000C333C">
        <w:rPr>
          <w:rFonts w:ascii="Times New Roman" w:eastAsia="Times New Roman" w:hAnsi="Times New Roman" w:cs="Times New Roman"/>
          <w:b/>
          <w:bCs/>
          <w:color w:val="002060"/>
          <w:sz w:val="28"/>
          <w:szCs w:val="28"/>
        </w:rPr>
        <w:t xml:space="preserve">Для </w:t>
      </w:r>
      <w:proofErr w:type="spellStart"/>
      <w:r w:rsidRPr="000C333C">
        <w:rPr>
          <w:rFonts w:ascii="Times New Roman" w:eastAsia="Times New Roman" w:hAnsi="Times New Roman" w:cs="Times New Roman"/>
          <w:b/>
          <w:bCs/>
          <w:color w:val="002060"/>
          <w:sz w:val="28"/>
          <w:szCs w:val="28"/>
        </w:rPr>
        <w:t>общеразвивающих</w:t>
      </w:r>
      <w:proofErr w:type="spellEnd"/>
      <w:r w:rsidRPr="000C333C">
        <w:rPr>
          <w:rFonts w:ascii="Times New Roman" w:eastAsia="Times New Roman" w:hAnsi="Times New Roman" w:cs="Times New Roman"/>
          <w:b/>
          <w:bCs/>
          <w:color w:val="002060"/>
          <w:sz w:val="28"/>
          <w:szCs w:val="28"/>
        </w:rPr>
        <w:t xml:space="preserve"> упражнений</w:t>
      </w:r>
      <w:r w:rsidRPr="000C333C">
        <w:rPr>
          <w:rFonts w:ascii="Times New Roman" w:eastAsia="Times New Roman" w:hAnsi="Times New Roman" w:cs="Times New Roman"/>
          <w:color w:val="002060"/>
          <w:sz w:val="28"/>
          <w:szCs w:val="28"/>
        </w:rPr>
        <w:t xml:space="preserve">: </w:t>
      </w:r>
      <w:proofErr w:type="gramStart"/>
      <w:r w:rsidRPr="000C333C">
        <w:rPr>
          <w:rFonts w:ascii="Times New Roman" w:eastAsia="Times New Roman" w:hAnsi="Times New Roman" w:cs="Times New Roman"/>
          <w:color w:val="002060"/>
          <w:sz w:val="28"/>
          <w:szCs w:val="28"/>
        </w:rPr>
        <w:t>Флажки,  кубики, ленточки, платочки, гимнастические палки, кегли, теннисные мячики, мячики массажные (</w:t>
      </w:r>
      <w:proofErr w:type="spellStart"/>
      <w:r w:rsidRPr="000C333C">
        <w:rPr>
          <w:rFonts w:ascii="Times New Roman" w:eastAsia="Times New Roman" w:hAnsi="Times New Roman" w:cs="Times New Roman"/>
          <w:color w:val="002060"/>
          <w:sz w:val="28"/>
          <w:szCs w:val="28"/>
        </w:rPr>
        <w:t>суджок</w:t>
      </w:r>
      <w:proofErr w:type="spellEnd"/>
      <w:r w:rsidRPr="000C333C">
        <w:rPr>
          <w:rFonts w:ascii="Times New Roman" w:eastAsia="Times New Roman" w:hAnsi="Times New Roman" w:cs="Times New Roman"/>
          <w:color w:val="002060"/>
          <w:sz w:val="28"/>
          <w:szCs w:val="28"/>
        </w:rPr>
        <w:t>), обручи, султанчики, мячи средние, мячи малые, гантели.  </w:t>
      </w:r>
      <w:proofErr w:type="gramEnd"/>
    </w:p>
    <w:p w:rsidR="005F5F01" w:rsidRDefault="005F5F01" w:rsidP="005F5F01">
      <w:pPr>
        <w:spacing w:after="0" w:line="240" w:lineRule="auto"/>
        <w:ind w:left="57" w:right="-2" w:firstLine="709"/>
        <w:jc w:val="both"/>
        <w:rPr>
          <w:rFonts w:ascii="Times New Roman" w:eastAsia="Times New Roman" w:hAnsi="Times New Roman" w:cs="Times New Roman"/>
          <w:color w:val="002060"/>
          <w:sz w:val="28"/>
          <w:szCs w:val="28"/>
        </w:rPr>
      </w:pPr>
      <w:r>
        <w:rPr>
          <w:rFonts w:ascii="Times New Roman" w:eastAsia="Times New Roman" w:hAnsi="Times New Roman" w:cs="Times New Roman"/>
          <w:noProof/>
          <w:color w:val="002060"/>
          <w:sz w:val="28"/>
          <w:szCs w:val="28"/>
        </w:rPr>
        <w:lastRenderedPageBreak/>
        <w:drawing>
          <wp:inline distT="0" distB="0" distL="0" distR="0">
            <wp:extent cx="5445578" cy="3678334"/>
            <wp:effectExtent l="19050" t="0" r="2722" b="0"/>
            <wp:docPr id="47" name="Рисунок 33" descr="F:\садик\_MG_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F:\садик\_MG_0004.JPG"/>
                    <pic:cNvPicPr>
                      <a:picLocks noChangeAspect="1" noChangeArrowheads="1"/>
                    </pic:cNvPicPr>
                  </pic:nvPicPr>
                  <pic:blipFill>
                    <a:blip r:embed="rId6" cstate="print"/>
                    <a:srcRect t="7212"/>
                    <a:stretch>
                      <a:fillRect/>
                    </a:stretch>
                  </pic:blipFill>
                  <pic:spPr bwMode="auto">
                    <a:xfrm>
                      <a:off x="0" y="0"/>
                      <a:ext cx="5443085" cy="3676650"/>
                    </a:xfrm>
                    <a:prstGeom prst="rect">
                      <a:avLst/>
                    </a:prstGeom>
                    <a:noFill/>
                    <a:ln w="9525">
                      <a:noFill/>
                      <a:miter lim="800000"/>
                      <a:headEnd/>
                      <a:tailEnd/>
                    </a:ln>
                  </pic:spPr>
                </pic:pic>
              </a:graphicData>
            </a:graphic>
          </wp:inline>
        </w:drawing>
      </w:r>
    </w:p>
    <w:p w:rsidR="005F5F01" w:rsidRDefault="005F5F01" w:rsidP="005F5F01">
      <w:pPr>
        <w:spacing w:after="0" w:line="240" w:lineRule="auto"/>
        <w:ind w:left="57" w:right="-2" w:firstLine="709"/>
        <w:jc w:val="both"/>
        <w:rPr>
          <w:rFonts w:ascii="Times New Roman" w:eastAsia="Times New Roman" w:hAnsi="Times New Roman" w:cs="Times New Roman"/>
          <w:color w:val="002060"/>
          <w:sz w:val="28"/>
          <w:szCs w:val="28"/>
        </w:rPr>
      </w:pPr>
    </w:p>
    <w:p w:rsidR="005F5F01" w:rsidRDefault="005F5F01" w:rsidP="005F5F01">
      <w:pPr>
        <w:spacing w:after="0" w:line="240" w:lineRule="auto"/>
        <w:ind w:left="57" w:right="-2" w:firstLine="709"/>
        <w:jc w:val="both"/>
        <w:rPr>
          <w:rFonts w:ascii="Times New Roman" w:eastAsia="Times New Roman" w:hAnsi="Times New Roman" w:cs="Times New Roman"/>
          <w:color w:val="002060"/>
          <w:sz w:val="28"/>
          <w:szCs w:val="28"/>
        </w:rPr>
      </w:pPr>
      <w:r w:rsidRPr="00E95CC3">
        <w:rPr>
          <w:rFonts w:ascii="Times New Roman" w:eastAsia="Times New Roman" w:hAnsi="Times New Roman" w:cs="Times New Roman"/>
          <w:noProof/>
          <w:color w:val="002060"/>
          <w:sz w:val="28"/>
          <w:szCs w:val="28"/>
        </w:rPr>
        <w:drawing>
          <wp:inline distT="0" distB="0" distL="0" distR="0">
            <wp:extent cx="3943349" cy="5133975"/>
            <wp:effectExtent l="19050" t="0" r="1" b="0"/>
            <wp:docPr id="92" name="Рисунок 35" descr="F:\садик\_MG_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F:\садик\_MG_0009.JPG"/>
                    <pic:cNvPicPr>
                      <a:picLocks noChangeAspect="1" noChangeArrowheads="1"/>
                    </pic:cNvPicPr>
                  </pic:nvPicPr>
                  <pic:blipFill>
                    <a:blip r:embed="rId7" cstate="print"/>
                    <a:srcRect/>
                    <a:stretch>
                      <a:fillRect/>
                    </a:stretch>
                  </pic:blipFill>
                  <pic:spPr bwMode="auto">
                    <a:xfrm>
                      <a:off x="0" y="0"/>
                      <a:ext cx="3947446" cy="5139309"/>
                    </a:xfrm>
                    <a:prstGeom prst="rect">
                      <a:avLst/>
                    </a:prstGeom>
                    <a:noFill/>
                    <a:ln w="9525">
                      <a:noFill/>
                      <a:miter lim="800000"/>
                      <a:headEnd/>
                      <a:tailEnd/>
                    </a:ln>
                  </pic:spPr>
                </pic:pic>
              </a:graphicData>
            </a:graphic>
          </wp:inline>
        </w:drawing>
      </w:r>
    </w:p>
    <w:p w:rsidR="005F5F01" w:rsidRPr="000C333C" w:rsidRDefault="005F5F01" w:rsidP="005F5F01">
      <w:pPr>
        <w:spacing w:after="0" w:line="240" w:lineRule="auto"/>
        <w:ind w:left="57" w:right="-2" w:firstLine="709"/>
        <w:jc w:val="both"/>
        <w:rPr>
          <w:rFonts w:ascii="Times New Roman" w:eastAsia="Times New Roman" w:hAnsi="Times New Roman" w:cs="Times New Roman"/>
          <w:color w:val="002060"/>
          <w:sz w:val="28"/>
          <w:szCs w:val="28"/>
        </w:rPr>
      </w:pPr>
      <w:r>
        <w:rPr>
          <w:rFonts w:ascii="Times New Roman" w:eastAsia="Times New Roman" w:hAnsi="Times New Roman" w:cs="Times New Roman"/>
          <w:noProof/>
          <w:color w:val="002060"/>
          <w:sz w:val="28"/>
          <w:szCs w:val="28"/>
        </w:rPr>
        <w:lastRenderedPageBreak/>
        <w:drawing>
          <wp:inline distT="0" distB="0" distL="0" distR="0">
            <wp:extent cx="5800725" cy="3934999"/>
            <wp:effectExtent l="0" t="933450" r="0" b="922751"/>
            <wp:docPr id="7" name="Рисунок 21" descr="C:\Users\Admin\Desktop\20180517_1409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dmin\Desktop\20180517_140923.jpg"/>
                    <pic:cNvPicPr>
                      <a:picLocks noChangeAspect="1" noChangeArrowheads="1"/>
                    </pic:cNvPicPr>
                  </pic:nvPicPr>
                  <pic:blipFill>
                    <a:blip r:embed="rId8" cstate="print"/>
                    <a:srcRect r="29858"/>
                    <a:stretch>
                      <a:fillRect/>
                    </a:stretch>
                  </pic:blipFill>
                  <pic:spPr bwMode="auto">
                    <a:xfrm rot="5400000">
                      <a:off x="0" y="0"/>
                      <a:ext cx="5807636" cy="3939687"/>
                    </a:xfrm>
                    <a:prstGeom prst="rect">
                      <a:avLst/>
                    </a:prstGeom>
                    <a:noFill/>
                    <a:ln w="9525">
                      <a:noFill/>
                      <a:miter lim="800000"/>
                      <a:headEnd/>
                      <a:tailEnd/>
                    </a:ln>
                  </pic:spPr>
                </pic:pic>
              </a:graphicData>
            </a:graphic>
          </wp:inline>
        </w:drawing>
      </w:r>
    </w:p>
    <w:p w:rsidR="005F5F01" w:rsidRDefault="005F5F01" w:rsidP="005F5F01">
      <w:pPr>
        <w:shd w:val="clear" w:color="auto" w:fill="FFFFFF"/>
        <w:spacing w:line="240" w:lineRule="auto"/>
        <w:ind w:left="57" w:right="-2" w:firstLine="709"/>
        <w:jc w:val="both"/>
        <w:rPr>
          <w:rFonts w:ascii="Times New Roman" w:eastAsia="Times New Roman" w:hAnsi="Times New Roman" w:cs="Times New Roman"/>
          <w:color w:val="002060"/>
          <w:sz w:val="28"/>
          <w:szCs w:val="28"/>
        </w:rPr>
      </w:pPr>
      <w:r w:rsidRPr="000C333C">
        <w:rPr>
          <w:rFonts w:ascii="Times New Roman" w:eastAsia="Times New Roman" w:hAnsi="Times New Roman" w:cs="Times New Roman"/>
          <w:b/>
          <w:bCs/>
          <w:color w:val="002060"/>
          <w:sz w:val="28"/>
          <w:szCs w:val="28"/>
        </w:rPr>
        <w:t>Для подвижных игр и эстафет:</w:t>
      </w:r>
      <w:r w:rsidRPr="000C333C">
        <w:rPr>
          <w:rFonts w:ascii="Times New Roman" w:eastAsia="Times New Roman" w:hAnsi="Times New Roman" w:cs="Times New Roman"/>
          <w:color w:val="002060"/>
          <w:sz w:val="28"/>
          <w:szCs w:val="28"/>
        </w:rPr>
        <w:t> </w:t>
      </w:r>
      <w:proofErr w:type="gramStart"/>
      <w:r w:rsidRPr="000C333C">
        <w:rPr>
          <w:rFonts w:ascii="Times New Roman" w:eastAsia="Times New Roman" w:hAnsi="Times New Roman" w:cs="Times New Roman"/>
          <w:color w:val="002060"/>
          <w:sz w:val="28"/>
          <w:szCs w:val="28"/>
        </w:rPr>
        <w:t>Маски, шапочки, кольца, обручи,  кегли, ориентиры, кубики, мячики, клюшки, шайбы, ворота, пирамиды большие, платочки, муляжи овощей и фруктов, ракетки для бадминтона, маленькие мячики: футбольный, баскетбольный,  волейбольный, теннисные мячи (настольный, для большого тенниса).</w:t>
      </w:r>
      <w:proofErr w:type="gramEnd"/>
      <w:r w:rsidRPr="000C333C">
        <w:rPr>
          <w:rFonts w:ascii="Times New Roman" w:eastAsia="Times New Roman" w:hAnsi="Times New Roman" w:cs="Times New Roman"/>
          <w:color w:val="002060"/>
          <w:sz w:val="28"/>
          <w:szCs w:val="28"/>
        </w:rPr>
        <w:t xml:space="preserve"> Маски из бумаги, морковки из ткани, машины нарисованные, рыбки и удочки деревянные самодельные, ориентиры для эстафет из бросового материала,  самодельные ракеты, маленькие мячики: футбольный, баскетбольный</w:t>
      </w:r>
    </w:p>
    <w:p w:rsidR="005F5F01" w:rsidRDefault="005F5F01" w:rsidP="005F5F01">
      <w:pPr>
        <w:shd w:val="clear" w:color="auto" w:fill="FFFFFF"/>
        <w:spacing w:after="0" w:line="240" w:lineRule="auto"/>
        <w:ind w:left="57" w:right="-2" w:firstLine="709"/>
        <w:jc w:val="both"/>
        <w:rPr>
          <w:rFonts w:ascii="Times New Roman" w:eastAsia="Times New Roman" w:hAnsi="Times New Roman" w:cs="Times New Roman"/>
          <w:b/>
          <w:bCs/>
          <w:color w:val="002060"/>
          <w:sz w:val="28"/>
          <w:szCs w:val="28"/>
        </w:rPr>
      </w:pPr>
      <w:bookmarkStart w:id="0" w:name="f4c3d70297e0797bbefbab330db42c8cfb21e864"/>
      <w:bookmarkStart w:id="1" w:name="0"/>
      <w:bookmarkEnd w:id="0"/>
      <w:bookmarkEnd w:id="1"/>
      <w:r w:rsidRPr="000C333C">
        <w:rPr>
          <w:rFonts w:ascii="Times New Roman" w:eastAsia="Times New Roman" w:hAnsi="Times New Roman" w:cs="Times New Roman"/>
          <w:color w:val="002060"/>
          <w:sz w:val="28"/>
          <w:szCs w:val="28"/>
        </w:rPr>
        <w:t xml:space="preserve">Все пространство предметно-пространственной среды и оборудование спортивного зала и спортивного оборудования на участке  безопасное, эстетически привлекательное, </w:t>
      </w:r>
      <w:proofErr w:type="spellStart"/>
      <w:r w:rsidRPr="000C333C">
        <w:rPr>
          <w:rFonts w:ascii="Times New Roman" w:eastAsia="Times New Roman" w:hAnsi="Times New Roman" w:cs="Times New Roman"/>
          <w:color w:val="002060"/>
          <w:sz w:val="28"/>
          <w:szCs w:val="28"/>
        </w:rPr>
        <w:t>здоровьесберегающее</w:t>
      </w:r>
      <w:proofErr w:type="spellEnd"/>
      <w:r w:rsidRPr="000C333C">
        <w:rPr>
          <w:rFonts w:ascii="Times New Roman" w:eastAsia="Times New Roman" w:hAnsi="Times New Roman" w:cs="Times New Roman"/>
          <w:color w:val="002060"/>
          <w:sz w:val="28"/>
          <w:szCs w:val="28"/>
        </w:rPr>
        <w:t>, развивающее, соответствует санитарно-гигиеническим требованиям и  требованиям пожарной безопасности, с  учетом свободного доступа детей к местам эвакуации. Спортивное оборудование  </w:t>
      </w:r>
      <w:proofErr w:type="spellStart"/>
      <w:r w:rsidRPr="000C333C">
        <w:rPr>
          <w:rFonts w:ascii="Times New Roman" w:eastAsia="Times New Roman" w:hAnsi="Times New Roman" w:cs="Times New Roman"/>
          <w:color w:val="002060"/>
          <w:sz w:val="28"/>
          <w:szCs w:val="28"/>
        </w:rPr>
        <w:t>зала</w:t>
      </w:r>
      <w:r w:rsidRPr="000C333C">
        <w:rPr>
          <w:rFonts w:ascii="Times New Roman" w:eastAsia="Times New Roman" w:hAnsi="Times New Roman" w:cs="Times New Roman"/>
          <w:b/>
          <w:bCs/>
          <w:color w:val="002060"/>
          <w:sz w:val="28"/>
          <w:szCs w:val="28"/>
        </w:rPr>
        <w:t>соответствует</w:t>
      </w:r>
      <w:proofErr w:type="spellEnd"/>
      <w:r w:rsidRPr="000C333C">
        <w:rPr>
          <w:rFonts w:ascii="Times New Roman" w:eastAsia="Times New Roman" w:hAnsi="Times New Roman" w:cs="Times New Roman"/>
          <w:b/>
          <w:bCs/>
          <w:color w:val="002060"/>
          <w:sz w:val="28"/>
          <w:szCs w:val="28"/>
        </w:rPr>
        <w:t xml:space="preserve">  возрасту и росту детей</w:t>
      </w:r>
      <w:r>
        <w:rPr>
          <w:rFonts w:ascii="Times New Roman" w:eastAsia="Times New Roman" w:hAnsi="Times New Roman" w:cs="Times New Roman"/>
          <w:b/>
          <w:bCs/>
          <w:color w:val="002060"/>
          <w:sz w:val="28"/>
          <w:szCs w:val="28"/>
        </w:rPr>
        <w:t>.</w:t>
      </w:r>
    </w:p>
    <w:p w:rsidR="005F5F01" w:rsidRPr="000C333C" w:rsidRDefault="005F5F01" w:rsidP="005F5F01">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r>
        <w:rPr>
          <w:rFonts w:ascii="Times New Roman" w:eastAsia="Times New Roman" w:hAnsi="Times New Roman" w:cs="Times New Roman"/>
          <w:noProof/>
          <w:color w:val="002060"/>
          <w:sz w:val="28"/>
          <w:szCs w:val="28"/>
        </w:rPr>
        <w:lastRenderedPageBreak/>
        <w:drawing>
          <wp:inline distT="0" distB="0" distL="0" distR="0">
            <wp:extent cx="4324350" cy="5400675"/>
            <wp:effectExtent l="19050" t="0" r="0" b="0"/>
            <wp:docPr id="53" name="Рисунок 34" descr="F:\садик\_MG_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F:\садик\_MG_0007.JPG"/>
                    <pic:cNvPicPr>
                      <a:picLocks noChangeAspect="1" noChangeArrowheads="1"/>
                    </pic:cNvPicPr>
                  </pic:nvPicPr>
                  <pic:blipFill>
                    <a:blip r:embed="rId9" cstate="print"/>
                    <a:srcRect t="3571"/>
                    <a:stretch>
                      <a:fillRect/>
                    </a:stretch>
                  </pic:blipFill>
                  <pic:spPr bwMode="auto">
                    <a:xfrm>
                      <a:off x="0" y="0"/>
                      <a:ext cx="4324350" cy="5400675"/>
                    </a:xfrm>
                    <a:prstGeom prst="rect">
                      <a:avLst/>
                    </a:prstGeom>
                    <a:noFill/>
                    <a:ln w="9525">
                      <a:noFill/>
                      <a:miter lim="800000"/>
                      <a:headEnd/>
                      <a:tailEnd/>
                    </a:ln>
                  </pic:spPr>
                </pic:pic>
              </a:graphicData>
            </a:graphic>
          </wp:inline>
        </w:drawing>
      </w:r>
    </w:p>
    <w:p w:rsidR="005F5F01" w:rsidRPr="000C333C" w:rsidRDefault="005F5F01" w:rsidP="005F5F01">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r w:rsidRPr="000C333C">
        <w:rPr>
          <w:rFonts w:ascii="Times New Roman" w:eastAsia="Times New Roman" w:hAnsi="Times New Roman" w:cs="Times New Roman"/>
          <w:b/>
          <w:bCs/>
          <w:color w:val="002060"/>
          <w:sz w:val="28"/>
          <w:szCs w:val="28"/>
        </w:rPr>
        <w:t>Безопасность:</w:t>
      </w:r>
      <w:r w:rsidRPr="000C333C">
        <w:rPr>
          <w:rFonts w:ascii="Times New Roman" w:eastAsia="Times New Roman" w:hAnsi="Times New Roman" w:cs="Times New Roman"/>
          <w:color w:val="002060"/>
          <w:sz w:val="28"/>
          <w:szCs w:val="28"/>
        </w:rPr>
        <w:t> все спортивное оборудование и инвентарь изготовлено из безвредных для здоровья детей материалов. Все приобретаемое оборудование соответствует обязательным требованиям, установленным техническими регламентами и  национальными стандартами. Спортивное оборудование закреплено и проверено.</w:t>
      </w:r>
    </w:p>
    <w:p w:rsidR="005F5F01" w:rsidRPr="000C333C" w:rsidRDefault="005F5F01" w:rsidP="005F5F01">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r w:rsidRPr="000C333C">
        <w:rPr>
          <w:rFonts w:ascii="Times New Roman" w:eastAsia="Times New Roman" w:hAnsi="Times New Roman" w:cs="Times New Roman"/>
          <w:color w:val="002060"/>
          <w:sz w:val="28"/>
          <w:szCs w:val="28"/>
        </w:rPr>
        <w:t>Все оснащение спортивного зала и спортивного оборудования на участке </w:t>
      </w:r>
      <w:r w:rsidRPr="000C333C">
        <w:rPr>
          <w:rFonts w:ascii="Times New Roman" w:eastAsia="Times New Roman" w:hAnsi="Times New Roman" w:cs="Times New Roman"/>
          <w:b/>
          <w:bCs/>
          <w:color w:val="002060"/>
          <w:sz w:val="28"/>
          <w:szCs w:val="28"/>
        </w:rPr>
        <w:t>эстетически привлекательно</w:t>
      </w:r>
      <w:r w:rsidRPr="000C333C">
        <w:rPr>
          <w:rFonts w:ascii="Times New Roman" w:eastAsia="Times New Roman" w:hAnsi="Times New Roman" w:cs="Times New Roman"/>
          <w:color w:val="002060"/>
          <w:sz w:val="28"/>
          <w:szCs w:val="28"/>
        </w:rPr>
        <w:t>, имеет современный дизайн, яркую окраску и изготовлено  из современных материалов. Все оборудование и оснащение зала проходит санитарную обработку в соответствии с </w:t>
      </w:r>
      <w:r w:rsidRPr="000C333C">
        <w:rPr>
          <w:rFonts w:ascii="Times New Roman" w:eastAsia="Times New Roman" w:hAnsi="Times New Roman" w:cs="Times New Roman"/>
          <w:b/>
          <w:bCs/>
          <w:color w:val="002060"/>
          <w:sz w:val="28"/>
          <w:szCs w:val="28"/>
        </w:rPr>
        <w:t xml:space="preserve">нормами </w:t>
      </w:r>
      <w:proofErr w:type="spellStart"/>
      <w:proofErr w:type="gramStart"/>
      <w:r w:rsidRPr="000C333C">
        <w:rPr>
          <w:rFonts w:ascii="Times New Roman" w:eastAsia="Times New Roman" w:hAnsi="Times New Roman" w:cs="Times New Roman"/>
          <w:b/>
          <w:bCs/>
          <w:color w:val="002060"/>
          <w:sz w:val="28"/>
          <w:szCs w:val="28"/>
        </w:rPr>
        <w:t>СанПиН</w:t>
      </w:r>
      <w:proofErr w:type="spellEnd"/>
      <w:proofErr w:type="gramEnd"/>
      <w:r w:rsidRPr="000C333C">
        <w:rPr>
          <w:rFonts w:ascii="Times New Roman" w:eastAsia="Times New Roman" w:hAnsi="Times New Roman" w:cs="Times New Roman"/>
          <w:b/>
          <w:bCs/>
          <w:color w:val="002060"/>
          <w:sz w:val="28"/>
          <w:szCs w:val="28"/>
        </w:rPr>
        <w:t> </w:t>
      </w:r>
      <w:r w:rsidRPr="000C333C">
        <w:rPr>
          <w:rFonts w:ascii="Times New Roman" w:eastAsia="Times New Roman" w:hAnsi="Times New Roman" w:cs="Times New Roman"/>
          <w:color w:val="002060"/>
          <w:sz w:val="28"/>
          <w:szCs w:val="28"/>
        </w:rPr>
        <w:t>и могут быть подвержены влажной уборке и дезинфекции,  рабочий инвентарь ежедневно промываются проточной водой с мылом. В спортивном зале </w:t>
      </w:r>
      <w:r w:rsidRPr="000C333C">
        <w:rPr>
          <w:rFonts w:ascii="Times New Roman" w:eastAsia="Times New Roman" w:hAnsi="Times New Roman" w:cs="Times New Roman"/>
          <w:b/>
          <w:bCs/>
          <w:color w:val="002060"/>
          <w:sz w:val="28"/>
          <w:szCs w:val="28"/>
        </w:rPr>
        <w:t>созданы все условия для сохранения психического и физического здоровья каждого ребенка</w:t>
      </w:r>
      <w:r w:rsidRPr="000C333C">
        <w:rPr>
          <w:rFonts w:ascii="Times New Roman" w:eastAsia="Times New Roman" w:hAnsi="Times New Roman" w:cs="Times New Roman"/>
          <w:color w:val="002060"/>
          <w:sz w:val="28"/>
          <w:szCs w:val="28"/>
        </w:rPr>
        <w:t xml:space="preserve"> и обеспечение его эмоционального благополучия. </w:t>
      </w:r>
    </w:p>
    <w:p w:rsidR="005F5F01" w:rsidRPr="000C333C" w:rsidRDefault="005F5F01" w:rsidP="005F5F01">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r w:rsidRPr="000C333C">
        <w:rPr>
          <w:rFonts w:ascii="Times New Roman" w:eastAsia="Times New Roman" w:hAnsi="Times New Roman" w:cs="Times New Roman"/>
          <w:color w:val="002060"/>
          <w:sz w:val="28"/>
          <w:szCs w:val="28"/>
        </w:rPr>
        <w:t xml:space="preserve">Предметно-пространственная среда зала обеспечивает максимальную реализацию образовательного потенциала, способствует общению и совместной деятельности  детей и взрослых. Спортивный зал имеет хорошее естественное освещение в качестве 4 больших окон, и в дополнение 12 </w:t>
      </w:r>
      <w:r w:rsidRPr="000C333C">
        <w:rPr>
          <w:rFonts w:ascii="Times New Roman" w:eastAsia="Times New Roman" w:hAnsi="Times New Roman" w:cs="Times New Roman"/>
          <w:color w:val="002060"/>
          <w:sz w:val="28"/>
          <w:szCs w:val="28"/>
        </w:rPr>
        <w:lastRenderedPageBreak/>
        <w:t>люминесцентных светильника (потолочных плафона). Полы покрыты специальным покрытием без щелей и застругов и имеет ровную не скользящую поверхность. Стены ровные, гладкие окрашены в светлый тон. Потолок имеет не осыпаемую окраску устойчивую к ударам мяча. Вентиляция обеспечивается естественным путем проветривания через окна</w:t>
      </w:r>
      <w:proofErr w:type="gramStart"/>
      <w:r w:rsidRPr="000C333C">
        <w:rPr>
          <w:rFonts w:ascii="Times New Roman" w:eastAsia="Times New Roman" w:hAnsi="Times New Roman" w:cs="Times New Roman"/>
          <w:color w:val="002060"/>
          <w:sz w:val="28"/>
          <w:szCs w:val="28"/>
        </w:rPr>
        <w:t xml:space="preserve"> .</w:t>
      </w:r>
      <w:proofErr w:type="gramEnd"/>
    </w:p>
    <w:p w:rsidR="005F5F01" w:rsidRPr="000C333C" w:rsidRDefault="005F5F01" w:rsidP="005F5F01">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r w:rsidRPr="000C333C">
        <w:rPr>
          <w:rFonts w:ascii="Times New Roman" w:eastAsia="Times New Roman" w:hAnsi="Times New Roman" w:cs="Times New Roman"/>
          <w:b/>
          <w:bCs/>
          <w:color w:val="002060"/>
          <w:sz w:val="28"/>
          <w:szCs w:val="28"/>
        </w:rPr>
        <w:t>Пожарная безопасность:</w:t>
      </w:r>
      <w:r w:rsidRPr="000C333C">
        <w:rPr>
          <w:rFonts w:ascii="Times New Roman" w:eastAsia="Times New Roman" w:hAnsi="Times New Roman" w:cs="Times New Roman"/>
          <w:color w:val="002060"/>
          <w:sz w:val="28"/>
          <w:szCs w:val="28"/>
        </w:rPr>
        <w:t> спортивный зал имеет  два эвакуационных выхода, по центру потолка размещены 3 датчика  пожарной тревоги на случай задымления.</w:t>
      </w:r>
    </w:p>
    <w:p w:rsidR="005F5F01" w:rsidRDefault="005F5F01" w:rsidP="005F5F01">
      <w:pPr>
        <w:shd w:val="clear" w:color="auto" w:fill="FFFFFF"/>
        <w:spacing w:after="0" w:line="240" w:lineRule="auto"/>
        <w:ind w:left="57" w:right="-2" w:firstLine="709"/>
        <w:jc w:val="both"/>
        <w:rPr>
          <w:rFonts w:ascii="Times New Roman" w:eastAsia="Times New Roman" w:hAnsi="Times New Roman" w:cs="Times New Roman"/>
          <w:b/>
          <w:bCs/>
          <w:color w:val="002060"/>
          <w:sz w:val="28"/>
          <w:szCs w:val="28"/>
          <w:u w:val="single"/>
        </w:rPr>
      </w:pPr>
    </w:p>
    <w:p w:rsidR="005F5F01" w:rsidRPr="000C333C" w:rsidRDefault="005F5F01" w:rsidP="005F5F01">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proofErr w:type="spellStart"/>
      <w:r w:rsidRPr="000C333C">
        <w:rPr>
          <w:rFonts w:ascii="Times New Roman" w:eastAsia="Times New Roman" w:hAnsi="Times New Roman" w:cs="Times New Roman"/>
          <w:b/>
          <w:bCs/>
          <w:color w:val="002060"/>
          <w:sz w:val="28"/>
          <w:szCs w:val="28"/>
          <w:u w:val="single"/>
        </w:rPr>
        <w:t>Трансформируемость</w:t>
      </w:r>
      <w:proofErr w:type="spellEnd"/>
      <w:r w:rsidRPr="000C333C">
        <w:rPr>
          <w:rFonts w:ascii="Times New Roman" w:eastAsia="Times New Roman" w:hAnsi="Times New Roman" w:cs="Times New Roman"/>
          <w:color w:val="002060"/>
          <w:sz w:val="28"/>
          <w:szCs w:val="28"/>
        </w:rPr>
        <w:t>  предметно-пространственной среды спортивного зала подразумевает возможность её изменения  в зависимости от образовательной ситуации. </w:t>
      </w:r>
    </w:p>
    <w:p w:rsidR="005F5F01" w:rsidRDefault="005F5F01" w:rsidP="005F5F01">
      <w:pPr>
        <w:shd w:val="clear" w:color="auto" w:fill="FFFFFF"/>
        <w:spacing w:after="0" w:line="240" w:lineRule="auto"/>
        <w:ind w:left="57" w:right="-2" w:firstLine="709"/>
        <w:jc w:val="both"/>
        <w:rPr>
          <w:noProof/>
        </w:rPr>
      </w:pPr>
      <w:r w:rsidRPr="000C333C">
        <w:rPr>
          <w:rFonts w:ascii="Times New Roman" w:eastAsia="Times New Roman" w:hAnsi="Times New Roman" w:cs="Times New Roman"/>
          <w:color w:val="002060"/>
          <w:sz w:val="28"/>
          <w:szCs w:val="28"/>
        </w:rPr>
        <w:t>Спортивное оборудование  зала размещено по периметру помещения благодаря этому остается максимальное пространство для активной двигательной деятельности  и проведения НОД. В теплое время года зарядка и непосредственно образовательная деятельность провидится на спортивной площадке, так же используется и асфальтированная территория  детского сада для проведения спортивных эстафет и кроссов для детей старшего дошкольного возраста.</w:t>
      </w:r>
    </w:p>
    <w:p w:rsidR="005F5F01" w:rsidRDefault="005F5F01" w:rsidP="005F5F01">
      <w:pPr>
        <w:shd w:val="clear" w:color="auto" w:fill="FFFFFF"/>
        <w:spacing w:after="0" w:line="240" w:lineRule="auto"/>
        <w:ind w:left="57" w:right="-2" w:firstLine="709"/>
        <w:jc w:val="both"/>
        <w:rPr>
          <w:noProof/>
        </w:rPr>
      </w:pPr>
    </w:p>
    <w:p w:rsidR="005F5F01" w:rsidRDefault="005F5F01" w:rsidP="005F5F01">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r w:rsidRPr="002441D9">
        <w:rPr>
          <w:rFonts w:ascii="Times New Roman" w:eastAsia="Times New Roman" w:hAnsi="Times New Roman" w:cs="Times New Roman"/>
          <w:noProof/>
          <w:color w:val="002060"/>
          <w:sz w:val="28"/>
          <w:szCs w:val="28"/>
        </w:rPr>
        <w:drawing>
          <wp:inline distT="0" distB="0" distL="0" distR="0">
            <wp:extent cx="4731531" cy="3376643"/>
            <wp:effectExtent l="0" t="685800" r="0" b="661957"/>
            <wp:docPr id="51" name="Рисунок 19" descr="C:\Users\Ultracom\AppData\Local\Microsoft\Windows\INetCache\Content.Word\20180517_1007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ltracom\AppData\Local\Microsoft\Windows\INetCache\Content.Word\20180517_100732.jpg"/>
                    <pic:cNvPicPr>
                      <a:picLocks noChangeAspect="1" noChangeArrowheads="1"/>
                    </pic:cNvPicPr>
                  </pic:nvPicPr>
                  <pic:blipFill>
                    <a:blip r:embed="rId10" cstate="print"/>
                    <a:srcRect r="17472"/>
                    <a:stretch>
                      <a:fillRect/>
                    </a:stretch>
                  </pic:blipFill>
                  <pic:spPr bwMode="auto">
                    <a:xfrm rot="5400000">
                      <a:off x="0" y="0"/>
                      <a:ext cx="4734929" cy="3379068"/>
                    </a:xfrm>
                    <a:prstGeom prst="rect">
                      <a:avLst/>
                    </a:prstGeom>
                    <a:noFill/>
                    <a:ln w="9525">
                      <a:noFill/>
                      <a:miter lim="800000"/>
                      <a:headEnd/>
                      <a:tailEnd/>
                    </a:ln>
                  </pic:spPr>
                </pic:pic>
              </a:graphicData>
            </a:graphic>
          </wp:inline>
        </w:drawing>
      </w:r>
    </w:p>
    <w:p w:rsidR="005F5F01" w:rsidRDefault="005F5F01" w:rsidP="005F5F01">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p>
    <w:p w:rsidR="005F5F01" w:rsidRDefault="005F5F01" w:rsidP="005F5F01">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r>
        <w:rPr>
          <w:rFonts w:ascii="Times New Roman" w:eastAsia="Times New Roman" w:hAnsi="Times New Roman" w:cs="Times New Roman"/>
          <w:noProof/>
          <w:color w:val="002060"/>
          <w:sz w:val="28"/>
          <w:szCs w:val="28"/>
        </w:rPr>
        <w:lastRenderedPageBreak/>
        <w:drawing>
          <wp:inline distT="0" distB="0" distL="0" distR="0">
            <wp:extent cx="5098170" cy="3603171"/>
            <wp:effectExtent l="19050" t="0" r="7230" b="0"/>
            <wp:docPr id="60" name="Рисунок 36" descr="F:\садик\_MG_01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F:\садик\_MG_0159.JPG"/>
                    <pic:cNvPicPr>
                      <a:picLocks noChangeAspect="1" noChangeArrowheads="1"/>
                    </pic:cNvPicPr>
                  </pic:nvPicPr>
                  <pic:blipFill>
                    <a:blip r:embed="rId11" cstate="print"/>
                    <a:srcRect/>
                    <a:stretch>
                      <a:fillRect/>
                    </a:stretch>
                  </pic:blipFill>
                  <pic:spPr bwMode="auto">
                    <a:xfrm>
                      <a:off x="0" y="0"/>
                      <a:ext cx="5094902" cy="3600861"/>
                    </a:xfrm>
                    <a:prstGeom prst="rect">
                      <a:avLst/>
                    </a:prstGeom>
                    <a:noFill/>
                    <a:ln w="9525">
                      <a:noFill/>
                      <a:miter lim="800000"/>
                      <a:headEnd/>
                      <a:tailEnd/>
                    </a:ln>
                  </pic:spPr>
                </pic:pic>
              </a:graphicData>
            </a:graphic>
          </wp:inline>
        </w:drawing>
      </w:r>
    </w:p>
    <w:p w:rsidR="005F5F01" w:rsidRDefault="005F5F01" w:rsidP="005F5F01">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p>
    <w:p w:rsidR="005F5F01" w:rsidRDefault="005F5F01" w:rsidP="005F5F01">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p>
    <w:p w:rsidR="005F5F01" w:rsidRDefault="005F5F01" w:rsidP="005F5F01">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r>
        <w:rPr>
          <w:rFonts w:ascii="Times New Roman" w:eastAsia="Times New Roman" w:hAnsi="Times New Roman" w:cs="Times New Roman"/>
          <w:noProof/>
          <w:color w:val="002060"/>
          <w:sz w:val="28"/>
          <w:szCs w:val="28"/>
        </w:rPr>
        <w:drawing>
          <wp:inline distT="0" distB="0" distL="0" distR="0">
            <wp:extent cx="5140778" cy="3961674"/>
            <wp:effectExtent l="19050" t="0" r="2722" b="0"/>
            <wp:docPr id="69" name="Рисунок 37" descr="F:\садик\_MG_01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F:\садик\_MG_0164.JPG"/>
                    <pic:cNvPicPr>
                      <a:picLocks noChangeAspect="1" noChangeArrowheads="1"/>
                    </pic:cNvPicPr>
                  </pic:nvPicPr>
                  <pic:blipFill>
                    <a:blip r:embed="rId12" cstate="print"/>
                    <a:srcRect/>
                    <a:stretch>
                      <a:fillRect/>
                    </a:stretch>
                  </pic:blipFill>
                  <pic:spPr bwMode="auto">
                    <a:xfrm>
                      <a:off x="0" y="0"/>
                      <a:ext cx="5138424" cy="3959860"/>
                    </a:xfrm>
                    <a:prstGeom prst="rect">
                      <a:avLst/>
                    </a:prstGeom>
                    <a:noFill/>
                    <a:ln w="9525">
                      <a:noFill/>
                      <a:miter lim="800000"/>
                      <a:headEnd/>
                      <a:tailEnd/>
                    </a:ln>
                  </pic:spPr>
                </pic:pic>
              </a:graphicData>
            </a:graphic>
          </wp:inline>
        </w:drawing>
      </w:r>
    </w:p>
    <w:p w:rsidR="005F5F01" w:rsidRDefault="005F5F01" w:rsidP="005F5F01">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p>
    <w:p w:rsidR="005F5F01" w:rsidRDefault="005F5F01" w:rsidP="005F5F01">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p>
    <w:p w:rsidR="005F5F01" w:rsidRDefault="005F5F01" w:rsidP="005F5F01">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r>
        <w:rPr>
          <w:rFonts w:ascii="Times New Roman" w:eastAsia="Times New Roman" w:hAnsi="Times New Roman" w:cs="Times New Roman"/>
          <w:noProof/>
          <w:color w:val="002060"/>
          <w:sz w:val="28"/>
          <w:szCs w:val="28"/>
        </w:rPr>
        <w:lastRenderedPageBreak/>
        <w:drawing>
          <wp:inline distT="0" distB="0" distL="0" distR="0">
            <wp:extent cx="5380264" cy="3961674"/>
            <wp:effectExtent l="19050" t="0" r="0" b="0"/>
            <wp:docPr id="71" name="Рисунок 38" descr="F:\садик\_MG_01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F:\садик\_MG_0168.JPG"/>
                    <pic:cNvPicPr>
                      <a:picLocks noChangeAspect="1" noChangeArrowheads="1"/>
                    </pic:cNvPicPr>
                  </pic:nvPicPr>
                  <pic:blipFill>
                    <a:blip r:embed="rId13" cstate="print"/>
                    <a:srcRect/>
                    <a:stretch>
                      <a:fillRect/>
                    </a:stretch>
                  </pic:blipFill>
                  <pic:spPr bwMode="auto">
                    <a:xfrm>
                      <a:off x="0" y="0"/>
                      <a:ext cx="5377800" cy="3959860"/>
                    </a:xfrm>
                    <a:prstGeom prst="rect">
                      <a:avLst/>
                    </a:prstGeom>
                    <a:noFill/>
                    <a:ln w="9525">
                      <a:noFill/>
                      <a:miter lim="800000"/>
                      <a:headEnd/>
                      <a:tailEnd/>
                    </a:ln>
                  </pic:spPr>
                </pic:pic>
              </a:graphicData>
            </a:graphic>
          </wp:inline>
        </w:drawing>
      </w:r>
    </w:p>
    <w:p w:rsidR="005F5F01" w:rsidRDefault="005F5F01" w:rsidP="005F5F01">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p>
    <w:p w:rsidR="005F5F01" w:rsidRDefault="005F5F01" w:rsidP="005F5F01">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p>
    <w:p w:rsidR="005F5F01" w:rsidRDefault="005F5F01" w:rsidP="005F5F01">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r>
        <w:rPr>
          <w:rFonts w:ascii="Times New Roman" w:eastAsia="Times New Roman" w:hAnsi="Times New Roman" w:cs="Times New Roman"/>
          <w:noProof/>
          <w:color w:val="002060"/>
          <w:sz w:val="28"/>
          <w:szCs w:val="28"/>
        </w:rPr>
        <w:drawing>
          <wp:inline distT="0" distB="0" distL="0" distR="0">
            <wp:extent cx="5314950" cy="3961674"/>
            <wp:effectExtent l="19050" t="0" r="0" b="0"/>
            <wp:docPr id="80" name="Рисунок 39" descr="F:\садик\_MG_01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F:\садик\_MG_0174.JPG"/>
                    <pic:cNvPicPr>
                      <a:picLocks noChangeAspect="1" noChangeArrowheads="1"/>
                    </pic:cNvPicPr>
                  </pic:nvPicPr>
                  <pic:blipFill>
                    <a:blip r:embed="rId14" cstate="print"/>
                    <a:srcRect/>
                    <a:stretch>
                      <a:fillRect/>
                    </a:stretch>
                  </pic:blipFill>
                  <pic:spPr bwMode="auto">
                    <a:xfrm>
                      <a:off x="0" y="0"/>
                      <a:ext cx="5312516" cy="3959860"/>
                    </a:xfrm>
                    <a:prstGeom prst="rect">
                      <a:avLst/>
                    </a:prstGeom>
                    <a:noFill/>
                    <a:ln w="9525">
                      <a:noFill/>
                      <a:miter lim="800000"/>
                      <a:headEnd/>
                      <a:tailEnd/>
                    </a:ln>
                  </pic:spPr>
                </pic:pic>
              </a:graphicData>
            </a:graphic>
          </wp:inline>
        </w:drawing>
      </w:r>
    </w:p>
    <w:p w:rsidR="005F5F01" w:rsidRDefault="005F5F01" w:rsidP="005F5F01">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p>
    <w:p w:rsidR="005F5F01" w:rsidRDefault="005F5F01" w:rsidP="005F5F01">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p>
    <w:p w:rsidR="005F5F01" w:rsidRDefault="005F5F01" w:rsidP="005F5F01">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p>
    <w:p w:rsidR="005F5F01" w:rsidRDefault="005F5F01" w:rsidP="005F5F01">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r>
        <w:rPr>
          <w:rFonts w:ascii="Times New Roman" w:eastAsia="Times New Roman" w:hAnsi="Times New Roman" w:cs="Times New Roman"/>
          <w:noProof/>
          <w:color w:val="002060"/>
          <w:sz w:val="28"/>
          <w:szCs w:val="28"/>
        </w:rPr>
        <w:lastRenderedPageBreak/>
        <w:drawing>
          <wp:inline distT="0" distB="0" distL="0" distR="0">
            <wp:extent cx="5314950" cy="3961674"/>
            <wp:effectExtent l="19050" t="0" r="0" b="0"/>
            <wp:docPr id="85" name="Рисунок 40" descr="F:\садик\_MG_01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F:\садик\_MG_0191.JPG"/>
                    <pic:cNvPicPr>
                      <a:picLocks noChangeAspect="1" noChangeArrowheads="1"/>
                    </pic:cNvPicPr>
                  </pic:nvPicPr>
                  <pic:blipFill>
                    <a:blip r:embed="rId15" cstate="print"/>
                    <a:srcRect/>
                    <a:stretch>
                      <a:fillRect/>
                    </a:stretch>
                  </pic:blipFill>
                  <pic:spPr bwMode="auto">
                    <a:xfrm>
                      <a:off x="0" y="0"/>
                      <a:ext cx="5312516" cy="3959860"/>
                    </a:xfrm>
                    <a:prstGeom prst="rect">
                      <a:avLst/>
                    </a:prstGeom>
                    <a:noFill/>
                    <a:ln w="9525">
                      <a:noFill/>
                      <a:miter lim="800000"/>
                      <a:headEnd/>
                      <a:tailEnd/>
                    </a:ln>
                  </pic:spPr>
                </pic:pic>
              </a:graphicData>
            </a:graphic>
          </wp:inline>
        </w:drawing>
      </w:r>
    </w:p>
    <w:p w:rsidR="005F5F01" w:rsidRDefault="005F5F01" w:rsidP="005F5F01">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p>
    <w:p w:rsidR="005F5F01" w:rsidRDefault="005F5F01" w:rsidP="005F5F01">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r>
        <w:rPr>
          <w:rFonts w:ascii="Times New Roman" w:eastAsia="Times New Roman" w:hAnsi="Times New Roman" w:cs="Times New Roman"/>
          <w:noProof/>
          <w:color w:val="002060"/>
          <w:sz w:val="28"/>
          <w:szCs w:val="28"/>
        </w:rPr>
        <w:drawing>
          <wp:inline distT="0" distB="0" distL="0" distR="0">
            <wp:extent cx="5238750" cy="3961674"/>
            <wp:effectExtent l="19050" t="0" r="0" b="0"/>
            <wp:docPr id="86" name="Рисунок 41" descr="F:\садик\_MG_01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F:\садик\_MG_0194.JPG"/>
                    <pic:cNvPicPr>
                      <a:picLocks noChangeAspect="1" noChangeArrowheads="1"/>
                    </pic:cNvPicPr>
                  </pic:nvPicPr>
                  <pic:blipFill>
                    <a:blip r:embed="rId16" cstate="print"/>
                    <a:srcRect/>
                    <a:stretch>
                      <a:fillRect/>
                    </a:stretch>
                  </pic:blipFill>
                  <pic:spPr bwMode="auto">
                    <a:xfrm>
                      <a:off x="0" y="0"/>
                      <a:ext cx="5236351" cy="3959860"/>
                    </a:xfrm>
                    <a:prstGeom prst="rect">
                      <a:avLst/>
                    </a:prstGeom>
                    <a:noFill/>
                    <a:ln w="9525">
                      <a:noFill/>
                      <a:miter lim="800000"/>
                      <a:headEnd/>
                      <a:tailEnd/>
                    </a:ln>
                  </pic:spPr>
                </pic:pic>
              </a:graphicData>
            </a:graphic>
          </wp:inline>
        </w:drawing>
      </w:r>
    </w:p>
    <w:p w:rsidR="005F5F01" w:rsidRDefault="005F5F01" w:rsidP="005F5F01">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p>
    <w:p w:rsidR="005F5F01" w:rsidRDefault="005F5F01" w:rsidP="005F5F01">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p>
    <w:p w:rsidR="005F5F01" w:rsidRDefault="005F5F01" w:rsidP="005F5F01">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r>
        <w:rPr>
          <w:rFonts w:ascii="Times New Roman" w:eastAsia="Times New Roman" w:hAnsi="Times New Roman" w:cs="Times New Roman"/>
          <w:noProof/>
          <w:color w:val="002060"/>
          <w:sz w:val="28"/>
          <w:szCs w:val="28"/>
        </w:rPr>
        <w:lastRenderedPageBreak/>
        <w:drawing>
          <wp:anchor distT="0" distB="0" distL="114300" distR="114300" simplePos="0" relativeHeight="251659264" behindDoc="0" locked="0" layoutInCell="1" allowOverlap="1">
            <wp:simplePos x="0" y="0"/>
            <wp:positionH relativeFrom="column">
              <wp:align>left</wp:align>
            </wp:positionH>
            <wp:positionV relativeFrom="paragraph">
              <wp:align>top</wp:align>
            </wp:positionV>
            <wp:extent cx="5749925" cy="3798570"/>
            <wp:effectExtent l="19050" t="0" r="3175" b="0"/>
            <wp:wrapSquare wrapText="bothSides"/>
            <wp:docPr id="143" name="Рисунок 42" descr="F:\садик\_MG_01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F:\садик\_MG_0186.JPG"/>
                    <pic:cNvPicPr>
                      <a:picLocks noChangeAspect="1" noChangeArrowheads="1"/>
                    </pic:cNvPicPr>
                  </pic:nvPicPr>
                  <pic:blipFill>
                    <a:blip r:embed="rId17" cstate="print"/>
                    <a:srcRect b="4087"/>
                    <a:stretch>
                      <a:fillRect/>
                    </a:stretch>
                  </pic:blipFill>
                  <pic:spPr bwMode="auto">
                    <a:xfrm>
                      <a:off x="0" y="0"/>
                      <a:ext cx="5749925" cy="3798570"/>
                    </a:xfrm>
                    <a:prstGeom prst="rect">
                      <a:avLst/>
                    </a:prstGeom>
                    <a:noFill/>
                    <a:ln w="9525">
                      <a:noFill/>
                      <a:miter lim="800000"/>
                      <a:headEnd/>
                      <a:tailEnd/>
                    </a:ln>
                  </pic:spPr>
                </pic:pic>
              </a:graphicData>
            </a:graphic>
          </wp:anchor>
        </w:drawing>
      </w:r>
    </w:p>
    <w:p w:rsidR="005F5F01" w:rsidRDefault="005F5F01" w:rsidP="005F5F01">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p>
    <w:p w:rsidR="005F5F01" w:rsidRDefault="005F5F01" w:rsidP="005F5F01">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p>
    <w:p w:rsidR="005F5F01" w:rsidRDefault="005F5F01" w:rsidP="005F5F01">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r>
        <w:rPr>
          <w:rFonts w:ascii="Times New Roman" w:eastAsia="Times New Roman" w:hAnsi="Times New Roman" w:cs="Times New Roman"/>
          <w:noProof/>
          <w:color w:val="002060"/>
          <w:sz w:val="28"/>
          <w:szCs w:val="28"/>
        </w:rPr>
        <w:drawing>
          <wp:inline distT="0" distB="0" distL="0" distR="0">
            <wp:extent cx="5129893" cy="3961674"/>
            <wp:effectExtent l="19050" t="0" r="0" b="0"/>
            <wp:docPr id="133" name="Рисунок 49" descr="C:\Users\Admin\Desktop\_MG_02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Admin\Desktop\_MG_0210.JPG"/>
                    <pic:cNvPicPr>
                      <a:picLocks noChangeAspect="1" noChangeArrowheads="1"/>
                    </pic:cNvPicPr>
                  </pic:nvPicPr>
                  <pic:blipFill>
                    <a:blip r:embed="rId18" cstate="print"/>
                    <a:srcRect/>
                    <a:stretch>
                      <a:fillRect/>
                    </a:stretch>
                  </pic:blipFill>
                  <pic:spPr bwMode="auto">
                    <a:xfrm>
                      <a:off x="0" y="0"/>
                      <a:ext cx="5127544" cy="3959860"/>
                    </a:xfrm>
                    <a:prstGeom prst="rect">
                      <a:avLst/>
                    </a:prstGeom>
                    <a:noFill/>
                    <a:ln w="9525">
                      <a:noFill/>
                      <a:miter lim="800000"/>
                      <a:headEnd/>
                      <a:tailEnd/>
                    </a:ln>
                  </pic:spPr>
                </pic:pic>
              </a:graphicData>
            </a:graphic>
          </wp:inline>
        </w:drawing>
      </w:r>
    </w:p>
    <w:p w:rsidR="005F5F01" w:rsidRPr="002F3A52" w:rsidRDefault="005F5F01" w:rsidP="005F5F01">
      <w:pPr>
        <w:spacing w:line="240" w:lineRule="auto"/>
        <w:ind w:left="57" w:right="-2" w:firstLine="709"/>
        <w:jc w:val="both"/>
        <w:rPr>
          <w:rFonts w:ascii="Times New Roman" w:eastAsia="Times New Roman" w:hAnsi="Times New Roman" w:cs="Times New Roman"/>
          <w:sz w:val="28"/>
          <w:szCs w:val="28"/>
        </w:rPr>
      </w:pPr>
    </w:p>
    <w:p w:rsidR="005F5F01" w:rsidRDefault="005F5F01" w:rsidP="005F5F01">
      <w:pPr>
        <w:spacing w:line="240" w:lineRule="auto"/>
        <w:ind w:left="57" w:right="-2" w:firstLine="709"/>
        <w:jc w:val="both"/>
        <w:rPr>
          <w:rFonts w:ascii="Times New Roman" w:eastAsia="Times New Roman" w:hAnsi="Times New Roman" w:cs="Times New Roman"/>
          <w:sz w:val="28"/>
          <w:szCs w:val="28"/>
        </w:rPr>
      </w:pPr>
    </w:p>
    <w:p w:rsidR="005F5F01" w:rsidRDefault="005F5F01" w:rsidP="005F5F01">
      <w:pPr>
        <w:spacing w:line="240" w:lineRule="auto"/>
        <w:ind w:left="57" w:right="-2" w:firstLine="709"/>
        <w:jc w:val="both"/>
        <w:rPr>
          <w:rFonts w:ascii="Times New Roman" w:eastAsia="Times New Roman" w:hAnsi="Times New Roman" w:cs="Times New Roman"/>
          <w:sz w:val="28"/>
          <w:szCs w:val="28"/>
        </w:rPr>
      </w:pPr>
    </w:p>
    <w:p w:rsidR="005F5F01" w:rsidRDefault="005F5F01" w:rsidP="005F5F01">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r>
        <w:rPr>
          <w:rFonts w:ascii="Times New Roman" w:eastAsia="Times New Roman" w:hAnsi="Times New Roman" w:cs="Times New Roman"/>
          <w:noProof/>
          <w:color w:val="002060"/>
          <w:sz w:val="28"/>
          <w:szCs w:val="28"/>
        </w:rPr>
        <w:lastRenderedPageBreak/>
        <w:drawing>
          <wp:inline distT="0" distB="0" distL="0" distR="0">
            <wp:extent cx="5248910" cy="3962400"/>
            <wp:effectExtent l="19050" t="0" r="8890" b="0"/>
            <wp:docPr id="89" name="Рисунок 43" descr="F:\садик\_MG_01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F:\садик\_MG_0180.JPG"/>
                    <pic:cNvPicPr>
                      <a:picLocks noChangeAspect="1" noChangeArrowheads="1"/>
                    </pic:cNvPicPr>
                  </pic:nvPicPr>
                  <pic:blipFill>
                    <a:blip r:embed="rId19" cstate="print"/>
                    <a:srcRect l="11633" t="1"/>
                    <a:stretch>
                      <a:fillRect/>
                    </a:stretch>
                  </pic:blipFill>
                  <pic:spPr bwMode="auto">
                    <a:xfrm>
                      <a:off x="0" y="0"/>
                      <a:ext cx="5248910" cy="3962400"/>
                    </a:xfrm>
                    <a:prstGeom prst="rect">
                      <a:avLst/>
                    </a:prstGeom>
                    <a:noFill/>
                    <a:ln w="9525">
                      <a:noFill/>
                      <a:miter lim="800000"/>
                      <a:headEnd/>
                      <a:tailEnd/>
                    </a:ln>
                  </pic:spPr>
                </pic:pic>
              </a:graphicData>
            </a:graphic>
          </wp:inline>
        </w:drawing>
      </w:r>
    </w:p>
    <w:p w:rsidR="005F5F01" w:rsidRPr="000C333C" w:rsidRDefault="005F5F01" w:rsidP="005F5F01">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r>
        <w:rPr>
          <w:rFonts w:ascii="Times New Roman" w:eastAsia="Times New Roman" w:hAnsi="Times New Roman" w:cs="Times New Roman"/>
          <w:color w:val="002060"/>
          <w:sz w:val="28"/>
          <w:szCs w:val="28"/>
        </w:rPr>
        <w:t xml:space="preserve">Во </w:t>
      </w:r>
      <w:r w:rsidRPr="000C333C">
        <w:rPr>
          <w:rFonts w:ascii="Times New Roman" w:eastAsia="Times New Roman" w:hAnsi="Times New Roman" w:cs="Times New Roman"/>
          <w:color w:val="002060"/>
          <w:sz w:val="28"/>
          <w:szCs w:val="28"/>
        </w:rPr>
        <w:t xml:space="preserve">время проведения непосредственно образовательной деятельности дети могут легко пользоваться  любым спортивным инвентарем и пособиями,  которые располагаются на открытых полках и стеллажах  находящихся в свободном доступе детей разных возрастных групп. Инвентарь можно перемещать, переставлять с одного места на другое  в зависимости от образовательной ситуации, и поставленной задачи. Использование мягких красочных модулей  помогает трансформировать пространство, </w:t>
      </w:r>
      <w:proofErr w:type="spellStart"/>
      <w:r w:rsidRPr="000C333C">
        <w:rPr>
          <w:rFonts w:ascii="Times New Roman" w:eastAsia="Times New Roman" w:hAnsi="Times New Roman" w:cs="Times New Roman"/>
          <w:b/>
          <w:bCs/>
          <w:color w:val="002060"/>
          <w:sz w:val="28"/>
          <w:szCs w:val="28"/>
        </w:rPr>
        <w:t>полифункциональность</w:t>
      </w:r>
      <w:proofErr w:type="spellEnd"/>
      <w:r w:rsidRPr="000C333C">
        <w:rPr>
          <w:rFonts w:ascii="Times New Roman" w:eastAsia="Times New Roman" w:hAnsi="Times New Roman" w:cs="Times New Roman"/>
          <w:color w:val="002060"/>
          <w:sz w:val="28"/>
          <w:szCs w:val="28"/>
        </w:rPr>
        <w:t> материалов помогает изменить его в зависимости от образовательной ситуации, например, те же мягкие модули могут быть строительным материалом, средствами для плавания, служить ориентирами, или препятствиями в эстафете и подвижных играх.</w:t>
      </w:r>
    </w:p>
    <w:p w:rsidR="005F5F01" w:rsidRPr="000C333C" w:rsidRDefault="005F5F01" w:rsidP="005F5F01">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r w:rsidRPr="000C333C">
        <w:rPr>
          <w:rFonts w:ascii="Times New Roman" w:eastAsia="Times New Roman" w:hAnsi="Times New Roman" w:cs="Times New Roman"/>
          <w:b/>
          <w:bCs/>
          <w:color w:val="002060"/>
          <w:sz w:val="28"/>
          <w:szCs w:val="28"/>
        </w:rPr>
        <w:t>Все пособия</w:t>
      </w:r>
      <w:r w:rsidRPr="000C333C">
        <w:rPr>
          <w:rFonts w:ascii="Times New Roman" w:eastAsia="Times New Roman" w:hAnsi="Times New Roman" w:cs="Times New Roman"/>
          <w:color w:val="002060"/>
          <w:sz w:val="28"/>
          <w:szCs w:val="28"/>
        </w:rPr>
        <w:t> спортивного зала  </w:t>
      </w:r>
      <w:proofErr w:type="spellStart"/>
      <w:r w:rsidRPr="000C333C">
        <w:rPr>
          <w:rFonts w:ascii="Times New Roman" w:eastAsia="Times New Roman" w:hAnsi="Times New Roman" w:cs="Times New Roman"/>
          <w:b/>
          <w:bCs/>
          <w:color w:val="002060"/>
          <w:sz w:val="28"/>
          <w:szCs w:val="28"/>
        </w:rPr>
        <w:t>полифункциональны</w:t>
      </w:r>
      <w:proofErr w:type="spellEnd"/>
      <w:r w:rsidRPr="000C333C">
        <w:rPr>
          <w:rFonts w:ascii="Times New Roman" w:eastAsia="Times New Roman" w:hAnsi="Times New Roman" w:cs="Times New Roman"/>
          <w:color w:val="002060"/>
          <w:sz w:val="28"/>
          <w:szCs w:val="28"/>
        </w:rPr>
        <w:t> и пригодны для использования в разных видах детской активности.</w:t>
      </w:r>
    </w:p>
    <w:p w:rsidR="005F5F01" w:rsidRDefault="005F5F01" w:rsidP="005F5F01">
      <w:pPr>
        <w:shd w:val="clear" w:color="auto" w:fill="FFFFFF"/>
        <w:spacing w:after="0" w:line="240" w:lineRule="auto"/>
        <w:ind w:left="57" w:right="-2" w:firstLine="709"/>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sidRPr="000C333C">
        <w:rPr>
          <w:rFonts w:ascii="Times New Roman" w:eastAsia="Times New Roman" w:hAnsi="Times New Roman" w:cs="Times New Roman"/>
          <w:color w:val="002060"/>
          <w:sz w:val="28"/>
          <w:szCs w:val="28"/>
        </w:rPr>
        <w:t>Спортивно – игровые  пособия, спортивное оборудование, а также спортивный инвентарь </w:t>
      </w:r>
      <w:r w:rsidRPr="000C333C">
        <w:rPr>
          <w:rFonts w:ascii="Times New Roman" w:eastAsia="Times New Roman" w:hAnsi="Times New Roman" w:cs="Times New Roman"/>
          <w:b/>
          <w:bCs/>
          <w:color w:val="002060"/>
          <w:sz w:val="28"/>
          <w:szCs w:val="28"/>
        </w:rPr>
        <w:t>периодически меняется</w:t>
      </w:r>
      <w:r w:rsidRPr="000C333C">
        <w:rPr>
          <w:rFonts w:ascii="Times New Roman" w:eastAsia="Times New Roman" w:hAnsi="Times New Roman" w:cs="Times New Roman"/>
          <w:color w:val="002060"/>
          <w:sz w:val="28"/>
          <w:szCs w:val="28"/>
        </w:rPr>
        <w:t xml:space="preserve">, появляются новые спортивные пособия и  предметы, стимулирующие игровую, двигательную и исследовательскую активность детей, многое изготовляется </w:t>
      </w:r>
      <w:proofErr w:type="spellStart"/>
      <w:r w:rsidRPr="000C333C">
        <w:rPr>
          <w:rFonts w:ascii="Times New Roman" w:eastAsia="Times New Roman" w:hAnsi="Times New Roman" w:cs="Times New Roman"/>
          <w:color w:val="002060"/>
          <w:sz w:val="28"/>
          <w:szCs w:val="28"/>
        </w:rPr>
        <w:t>вручную</w:t>
      </w:r>
      <w:proofErr w:type="gramStart"/>
      <w:r w:rsidRPr="000C333C">
        <w:rPr>
          <w:rFonts w:ascii="Times New Roman" w:eastAsia="Times New Roman" w:hAnsi="Times New Roman" w:cs="Times New Roman"/>
          <w:color w:val="002060"/>
          <w:sz w:val="28"/>
          <w:szCs w:val="28"/>
        </w:rPr>
        <w:t>.В</w:t>
      </w:r>
      <w:proofErr w:type="spellEnd"/>
      <w:proofErr w:type="gramEnd"/>
      <w:r w:rsidRPr="000C333C">
        <w:rPr>
          <w:rFonts w:ascii="Times New Roman" w:eastAsia="Times New Roman" w:hAnsi="Times New Roman" w:cs="Times New Roman"/>
          <w:color w:val="002060"/>
          <w:sz w:val="28"/>
          <w:szCs w:val="28"/>
        </w:rPr>
        <w:t xml:space="preserve">  зависимости от времени года или проектной деятельности МБДОУ в спортивном зале меняются  наглядные и дидактические пособия, а так же игровой материал, также меняется и оформление  фото стенда «Здоровое детство- надежное будущее». Таким образом, развивающая </w:t>
      </w:r>
      <w:r w:rsidRPr="000C333C">
        <w:rPr>
          <w:rFonts w:ascii="Times New Roman" w:eastAsia="Times New Roman" w:hAnsi="Times New Roman" w:cs="Times New Roman"/>
          <w:b/>
          <w:bCs/>
          <w:color w:val="002060"/>
          <w:sz w:val="28"/>
          <w:szCs w:val="28"/>
        </w:rPr>
        <w:t>среда является вариативной.</w:t>
      </w:r>
    </w:p>
    <w:p w:rsidR="005F5F01" w:rsidRPr="000C333C" w:rsidRDefault="005F5F01" w:rsidP="005F5F01">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r>
        <w:rPr>
          <w:rFonts w:ascii="Times New Roman" w:eastAsia="Times New Roman" w:hAnsi="Times New Roman" w:cs="Times New Roman"/>
          <w:b/>
          <w:bCs/>
          <w:noProof/>
          <w:color w:val="002060"/>
          <w:sz w:val="28"/>
          <w:szCs w:val="28"/>
        </w:rPr>
        <w:lastRenderedPageBreak/>
        <w:drawing>
          <wp:inline distT="0" distB="0" distL="0" distR="0">
            <wp:extent cx="5108121" cy="2862943"/>
            <wp:effectExtent l="19050" t="0" r="0" b="0"/>
            <wp:docPr id="138" name="Рисунок 50" descr="C:\Users\Admin\Desktop\20180517_1245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Admin\Desktop\20180517_124532.jpg"/>
                    <pic:cNvPicPr>
                      <a:picLocks noChangeAspect="1" noChangeArrowheads="1"/>
                    </pic:cNvPicPr>
                  </pic:nvPicPr>
                  <pic:blipFill>
                    <a:blip r:embed="rId20" cstate="print"/>
                    <a:srcRect r="12284"/>
                    <a:stretch>
                      <a:fillRect/>
                    </a:stretch>
                  </pic:blipFill>
                  <pic:spPr bwMode="auto">
                    <a:xfrm>
                      <a:off x="0" y="0"/>
                      <a:ext cx="5103806" cy="2860525"/>
                    </a:xfrm>
                    <a:prstGeom prst="rect">
                      <a:avLst/>
                    </a:prstGeom>
                    <a:noFill/>
                    <a:ln w="9525">
                      <a:noFill/>
                      <a:miter lim="800000"/>
                      <a:headEnd/>
                      <a:tailEnd/>
                    </a:ln>
                  </pic:spPr>
                </pic:pic>
              </a:graphicData>
            </a:graphic>
          </wp:inline>
        </w:drawing>
      </w:r>
    </w:p>
    <w:p w:rsidR="005F5F01" w:rsidRPr="000C333C" w:rsidRDefault="005F5F01" w:rsidP="005F5F01">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r w:rsidRPr="000C333C">
        <w:rPr>
          <w:rFonts w:ascii="Times New Roman" w:eastAsia="Times New Roman" w:hAnsi="Times New Roman" w:cs="Times New Roman"/>
          <w:color w:val="002060"/>
          <w:sz w:val="28"/>
          <w:szCs w:val="28"/>
        </w:rPr>
        <w:t xml:space="preserve">Предметно-пространственная  среда спортивного зала спроектирована в соответствии с образовательной программой, реализуемой в МБДОУ, с учетом </w:t>
      </w:r>
      <w:r w:rsidRPr="000C333C">
        <w:rPr>
          <w:rFonts w:ascii="Times New Roman" w:eastAsia="Times New Roman" w:hAnsi="Times New Roman" w:cs="Times New Roman"/>
          <w:b/>
          <w:bCs/>
          <w:color w:val="002060"/>
          <w:sz w:val="28"/>
          <w:szCs w:val="28"/>
        </w:rPr>
        <w:t>принципа интеграции образовательных областей </w:t>
      </w:r>
      <w:r w:rsidRPr="000C333C">
        <w:rPr>
          <w:rFonts w:ascii="Times New Roman" w:eastAsia="Times New Roman" w:hAnsi="Times New Roman" w:cs="Times New Roman"/>
          <w:color w:val="002060"/>
          <w:sz w:val="28"/>
          <w:szCs w:val="28"/>
        </w:rPr>
        <w:t>и должна обеспечить дошкольнику целостное восприятие  окружающего мира.</w:t>
      </w:r>
    </w:p>
    <w:p w:rsidR="005F5F01" w:rsidRDefault="005F5F01" w:rsidP="005F5F01">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r w:rsidRPr="000C333C">
        <w:rPr>
          <w:rFonts w:ascii="Times New Roman" w:eastAsia="Times New Roman" w:hAnsi="Times New Roman" w:cs="Times New Roman"/>
          <w:b/>
          <w:bCs/>
          <w:color w:val="002060"/>
          <w:sz w:val="28"/>
          <w:szCs w:val="28"/>
          <w:u w:val="single"/>
        </w:rPr>
        <w:t>«Физическое развитие»</w:t>
      </w:r>
      <w:r w:rsidRPr="000C333C">
        <w:rPr>
          <w:rFonts w:ascii="Times New Roman" w:eastAsia="Times New Roman" w:hAnsi="Times New Roman" w:cs="Times New Roman"/>
          <w:color w:val="002060"/>
          <w:sz w:val="28"/>
          <w:szCs w:val="28"/>
          <w:u w:val="single"/>
        </w:rPr>
        <w:t> </w:t>
      </w:r>
      <w:r w:rsidRPr="000C333C">
        <w:rPr>
          <w:rFonts w:ascii="Times New Roman" w:eastAsia="Times New Roman" w:hAnsi="Times New Roman" w:cs="Times New Roman"/>
          <w:color w:val="002060"/>
          <w:sz w:val="28"/>
          <w:szCs w:val="28"/>
        </w:rPr>
        <w:t xml:space="preserve">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
    <w:p w:rsidR="005F5F01" w:rsidRPr="000C333C" w:rsidRDefault="005F5F01" w:rsidP="005F5F01">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r>
        <w:rPr>
          <w:noProof/>
        </w:rPr>
        <w:drawing>
          <wp:inline distT="0" distB="0" distL="0" distR="0">
            <wp:extent cx="5138238" cy="3285796"/>
            <wp:effectExtent l="19050" t="0" r="5262" b="0"/>
            <wp:docPr id="384" name="Рисунок 103" descr="C:\Users\Admin\AppData\Local\Microsoft\Windows\Temporary Internet Files\Content.Word\IMG-20180520-WA00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C:\Users\Admin\AppData\Local\Microsoft\Windows\Temporary Internet Files\Content.Word\IMG-20180520-WA0062.jpg"/>
                    <pic:cNvPicPr>
                      <a:picLocks noChangeAspect="1" noChangeArrowheads="1"/>
                    </pic:cNvPicPr>
                  </pic:nvPicPr>
                  <pic:blipFill>
                    <a:blip r:embed="rId21"/>
                    <a:srcRect t="13285"/>
                    <a:stretch>
                      <a:fillRect/>
                    </a:stretch>
                  </pic:blipFill>
                  <pic:spPr bwMode="auto">
                    <a:xfrm>
                      <a:off x="0" y="0"/>
                      <a:ext cx="5142825" cy="3288729"/>
                    </a:xfrm>
                    <a:prstGeom prst="rect">
                      <a:avLst/>
                    </a:prstGeom>
                    <a:noFill/>
                    <a:ln w="9525">
                      <a:noFill/>
                      <a:miter lim="800000"/>
                      <a:headEnd/>
                      <a:tailEnd/>
                    </a:ln>
                  </pic:spPr>
                </pic:pic>
              </a:graphicData>
            </a:graphic>
          </wp:inline>
        </w:drawing>
      </w:r>
      <w:proofErr w:type="gramStart"/>
      <w:r w:rsidRPr="000C333C">
        <w:rPr>
          <w:rFonts w:ascii="Times New Roman" w:eastAsia="Times New Roman" w:hAnsi="Times New Roman" w:cs="Times New Roman"/>
          <w:color w:val="002060"/>
          <w:sz w:val="28"/>
          <w:szCs w:val="28"/>
        </w:rPr>
        <w:t>развитие равновесия, координации движения, крупной и мелкой моторики обеих рук,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roofErr w:type="gramEnd"/>
    </w:p>
    <w:p w:rsidR="005F5F01" w:rsidRPr="000C333C" w:rsidRDefault="005F5F01" w:rsidP="005F5F01">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r w:rsidRPr="000C333C">
        <w:rPr>
          <w:rFonts w:ascii="Times New Roman" w:eastAsia="Times New Roman" w:hAnsi="Times New Roman" w:cs="Times New Roman"/>
          <w:color w:val="002060"/>
          <w:sz w:val="28"/>
          <w:szCs w:val="28"/>
        </w:rPr>
        <w:lastRenderedPageBreak/>
        <w:t xml:space="preserve">Для этого используются дидактические игры  такие как: </w:t>
      </w:r>
      <w:proofErr w:type="gramStart"/>
      <w:r w:rsidRPr="000C333C">
        <w:rPr>
          <w:rFonts w:ascii="Times New Roman" w:eastAsia="Times New Roman" w:hAnsi="Times New Roman" w:cs="Times New Roman"/>
          <w:color w:val="002060"/>
          <w:sz w:val="28"/>
          <w:szCs w:val="28"/>
        </w:rPr>
        <w:t>«Мое тело», «Вредно полезно», «Одень куклу на прогулку»,  «Что сначала, что потом, «Лабиринты здоровья», «Составляем меню», «Где спрятался витамин», «Почему заболели ребята», «Кому нужны эти вещи», «Найди лишний предмет», «Парные картинки» и многие другие…</w:t>
      </w:r>
      <w:proofErr w:type="gramEnd"/>
    </w:p>
    <w:p w:rsidR="005F5F01" w:rsidRPr="000C333C" w:rsidRDefault="005F5F01" w:rsidP="005F5F01">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r w:rsidRPr="000C333C">
        <w:rPr>
          <w:rFonts w:ascii="Times New Roman" w:eastAsia="Times New Roman" w:hAnsi="Times New Roman" w:cs="Times New Roman"/>
          <w:color w:val="002060"/>
          <w:sz w:val="28"/>
          <w:szCs w:val="28"/>
        </w:rPr>
        <w:t>А также на каждом занятии проводится пальчиковая гимнастика, дыхательная гимнастика и гимнастика для глаз.</w:t>
      </w:r>
    </w:p>
    <w:p w:rsidR="005F5F01" w:rsidRDefault="005F5F01" w:rsidP="005F5F01">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r w:rsidRPr="000C333C">
        <w:rPr>
          <w:rFonts w:ascii="Times New Roman" w:eastAsia="Times New Roman" w:hAnsi="Times New Roman" w:cs="Times New Roman"/>
          <w:color w:val="002060"/>
          <w:sz w:val="28"/>
          <w:szCs w:val="28"/>
        </w:rPr>
        <w:t>Образовательная область </w:t>
      </w:r>
      <w:r w:rsidRPr="000C333C">
        <w:rPr>
          <w:rFonts w:ascii="Times New Roman" w:eastAsia="Times New Roman" w:hAnsi="Times New Roman" w:cs="Times New Roman"/>
          <w:b/>
          <w:bCs/>
          <w:color w:val="002060"/>
          <w:sz w:val="28"/>
          <w:szCs w:val="28"/>
        </w:rPr>
        <w:t>«Физическое развитие»  в свою очередь взаимодействует с другими образовательными областями</w:t>
      </w:r>
      <w:r w:rsidRPr="000C333C">
        <w:rPr>
          <w:rFonts w:ascii="Times New Roman" w:eastAsia="Times New Roman" w:hAnsi="Times New Roman" w:cs="Times New Roman"/>
          <w:color w:val="002060"/>
          <w:sz w:val="28"/>
          <w:szCs w:val="28"/>
        </w:rPr>
        <w:t>, и определяет целостный подход к здоровью человека как единству его физического, психологического и социального благополучия.</w:t>
      </w:r>
    </w:p>
    <w:p w:rsidR="005F5F01" w:rsidRDefault="005F5F01" w:rsidP="005F5F01">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p>
    <w:p w:rsidR="005F5F01" w:rsidRDefault="005F5F01" w:rsidP="005F5F01">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p>
    <w:p w:rsidR="005F5F01" w:rsidRPr="000C333C" w:rsidRDefault="005F5F01" w:rsidP="005F5F01">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r>
        <w:rPr>
          <w:noProof/>
        </w:rPr>
        <w:drawing>
          <wp:inline distT="0" distB="0" distL="0" distR="0">
            <wp:extent cx="4981575" cy="4705350"/>
            <wp:effectExtent l="19050" t="0" r="9525" b="0"/>
            <wp:docPr id="174" name="Рисунок 100" descr="C:\Users\Admin\AppData\Local\Microsoft\Windows\Temporary Internet Files\Content.Word\IMG-20180520-WA00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C:\Users\Admin\AppData\Local\Microsoft\Windows\Temporary Internet Files\Content.Word\IMG-20180520-WA0063.jpg"/>
                    <pic:cNvPicPr>
                      <a:picLocks noChangeAspect="1" noChangeArrowheads="1"/>
                    </pic:cNvPicPr>
                  </pic:nvPicPr>
                  <pic:blipFill>
                    <a:blip r:embed="rId22"/>
                    <a:srcRect t="22674" b="21705"/>
                    <a:stretch>
                      <a:fillRect/>
                    </a:stretch>
                  </pic:blipFill>
                  <pic:spPr bwMode="auto">
                    <a:xfrm>
                      <a:off x="0" y="0"/>
                      <a:ext cx="4981575" cy="4705350"/>
                    </a:xfrm>
                    <a:prstGeom prst="rect">
                      <a:avLst/>
                    </a:prstGeom>
                    <a:noFill/>
                    <a:ln w="9525">
                      <a:noFill/>
                      <a:miter lim="800000"/>
                      <a:headEnd/>
                      <a:tailEnd/>
                    </a:ln>
                  </pic:spPr>
                </pic:pic>
              </a:graphicData>
            </a:graphic>
          </wp:inline>
        </w:drawing>
      </w:r>
    </w:p>
    <w:p w:rsidR="005F5F01" w:rsidRPr="000C333C" w:rsidRDefault="005F5F01" w:rsidP="005F5F01">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r w:rsidRPr="000C333C">
        <w:rPr>
          <w:rFonts w:ascii="Times New Roman" w:eastAsia="Times New Roman" w:hAnsi="Times New Roman" w:cs="Times New Roman"/>
          <w:b/>
          <w:bCs/>
          <w:color w:val="002060"/>
          <w:sz w:val="28"/>
          <w:szCs w:val="28"/>
          <w:u w:val="single"/>
        </w:rPr>
        <w:t>«Физическое развитие» и «Познавательное развитие»</w:t>
      </w:r>
      <w:r w:rsidRPr="000C333C">
        <w:rPr>
          <w:rFonts w:ascii="Times New Roman" w:eastAsia="Times New Roman" w:hAnsi="Times New Roman" w:cs="Times New Roman"/>
          <w:color w:val="002060"/>
          <w:sz w:val="28"/>
          <w:szCs w:val="28"/>
          <w:u w:val="single"/>
        </w:rPr>
        <w:t> </w:t>
      </w:r>
      <w:r w:rsidRPr="000C333C">
        <w:rPr>
          <w:rFonts w:ascii="Times New Roman" w:eastAsia="Times New Roman" w:hAnsi="Times New Roman" w:cs="Times New Roman"/>
          <w:color w:val="002060"/>
          <w:sz w:val="28"/>
          <w:szCs w:val="28"/>
        </w:rPr>
        <w:t xml:space="preserve">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0C333C">
        <w:rPr>
          <w:rFonts w:ascii="Times New Roman" w:eastAsia="Times New Roman" w:hAnsi="Times New Roman" w:cs="Times New Roman"/>
          <w:color w:val="002060"/>
          <w:sz w:val="28"/>
          <w:szCs w:val="28"/>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чем богаче двигательный опыт ребенка, тем больше информации </w:t>
      </w:r>
      <w:r w:rsidRPr="000C333C">
        <w:rPr>
          <w:rFonts w:ascii="Times New Roman" w:eastAsia="Times New Roman" w:hAnsi="Times New Roman" w:cs="Times New Roman"/>
          <w:color w:val="002060"/>
          <w:sz w:val="28"/>
          <w:szCs w:val="28"/>
        </w:rPr>
        <w:lastRenderedPageBreak/>
        <w:t>поступает в мозг, что способствует интенсивному интеллектуальному развитию.</w:t>
      </w:r>
      <w:proofErr w:type="gramEnd"/>
      <w:r w:rsidRPr="000C333C">
        <w:rPr>
          <w:rFonts w:ascii="Times New Roman" w:eastAsia="Times New Roman" w:hAnsi="Times New Roman" w:cs="Times New Roman"/>
          <w:color w:val="002060"/>
          <w:sz w:val="28"/>
          <w:szCs w:val="28"/>
        </w:rPr>
        <w:t xml:space="preserve"> Именно </w:t>
      </w:r>
      <w:r w:rsidRPr="000C333C">
        <w:rPr>
          <w:rFonts w:ascii="Times New Roman" w:eastAsia="Times New Roman" w:hAnsi="Times New Roman" w:cs="Times New Roman"/>
          <w:b/>
          <w:bCs/>
          <w:color w:val="002060"/>
          <w:sz w:val="28"/>
          <w:szCs w:val="28"/>
        </w:rPr>
        <w:t>двигательная активность способствует развитию познавательных процессов</w:t>
      </w:r>
      <w:r w:rsidRPr="000C333C">
        <w:rPr>
          <w:rFonts w:ascii="Times New Roman" w:eastAsia="Times New Roman" w:hAnsi="Times New Roman" w:cs="Times New Roman"/>
          <w:color w:val="002060"/>
          <w:sz w:val="28"/>
          <w:szCs w:val="28"/>
        </w:rPr>
        <w:t>. Воздействуя на различные анализаторы, развиваем: </w:t>
      </w:r>
    </w:p>
    <w:p w:rsidR="005F5F01" w:rsidRPr="000C333C" w:rsidRDefault="005F5F01" w:rsidP="005F5F01">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r w:rsidRPr="000C333C">
        <w:rPr>
          <w:rFonts w:ascii="Times New Roman" w:eastAsia="Times New Roman" w:hAnsi="Times New Roman" w:cs="Times New Roman"/>
          <w:b/>
          <w:bCs/>
          <w:color w:val="002060"/>
          <w:sz w:val="28"/>
          <w:szCs w:val="28"/>
        </w:rPr>
        <w:t>Зрительное восприятие: </w:t>
      </w:r>
      <w:r w:rsidRPr="000C333C">
        <w:rPr>
          <w:rFonts w:ascii="Times New Roman" w:eastAsia="Times New Roman" w:hAnsi="Times New Roman" w:cs="Times New Roman"/>
          <w:color w:val="002060"/>
          <w:sz w:val="28"/>
          <w:szCs w:val="28"/>
        </w:rPr>
        <w:t>Форма, цвет, величина, ориентир в пространстве.</w:t>
      </w:r>
    </w:p>
    <w:p w:rsidR="005F5F01" w:rsidRPr="000C333C" w:rsidRDefault="005F5F01" w:rsidP="005F5F01">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r w:rsidRPr="000C333C">
        <w:rPr>
          <w:rFonts w:ascii="Times New Roman" w:eastAsia="Times New Roman" w:hAnsi="Times New Roman" w:cs="Times New Roman"/>
          <w:b/>
          <w:bCs/>
          <w:color w:val="002060"/>
          <w:sz w:val="28"/>
          <w:szCs w:val="28"/>
        </w:rPr>
        <w:t>Слуховое восприятие: </w:t>
      </w:r>
      <w:r w:rsidRPr="000C333C">
        <w:rPr>
          <w:rFonts w:ascii="Times New Roman" w:eastAsia="Times New Roman" w:hAnsi="Times New Roman" w:cs="Times New Roman"/>
          <w:color w:val="002060"/>
          <w:sz w:val="28"/>
          <w:szCs w:val="28"/>
        </w:rPr>
        <w:t>Улавливать звук, различать звук (тихо, громко) и действовать в соответствии с ними. Например, дети бегут в колонне, изображая ручеек. Если бубен играет тихо – ручеек замедляет скорость и наоборот.</w:t>
      </w:r>
    </w:p>
    <w:p w:rsidR="005F5F01" w:rsidRPr="000C333C" w:rsidRDefault="005F5F01" w:rsidP="005F5F01">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r w:rsidRPr="000C333C">
        <w:rPr>
          <w:rFonts w:ascii="Times New Roman" w:eastAsia="Times New Roman" w:hAnsi="Times New Roman" w:cs="Times New Roman"/>
          <w:b/>
          <w:bCs/>
          <w:color w:val="002060"/>
          <w:sz w:val="28"/>
          <w:szCs w:val="28"/>
        </w:rPr>
        <w:t>Тактильное восприятие: </w:t>
      </w:r>
      <w:r>
        <w:rPr>
          <w:rFonts w:ascii="Times New Roman" w:eastAsia="Times New Roman" w:hAnsi="Times New Roman" w:cs="Times New Roman"/>
          <w:color w:val="002060"/>
          <w:sz w:val="28"/>
          <w:szCs w:val="28"/>
        </w:rPr>
        <w:t>«Мягкий - Твердый»</w:t>
      </w:r>
      <w:proofErr w:type="gramStart"/>
      <w:r>
        <w:rPr>
          <w:rFonts w:ascii="Times New Roman" w:eastAsia="Times New Roman" w:hAnsi="Times New Roman" w:cs="Times New Roman"/>
          <w:color w:val="002060"/>
          <w:sz w:val="28"/>
          <w:szCs w:val="28"/>
        </w:rPr>
        <w:t>,</w:t>
      </w:r>
      <w:r w:rsidRPr="000C333C">
        <w:rPr>
          <w:rFonts w:ascii="Times New Roman" w:eastAsia="Times New Roman" w:hAnsi="Times New Roman" w:cs="Times New Roman"/>
          <w:color w:val="002060"/>
          <w:sz w:val="28"/>
          <w:szCs w:val="28"/>
        </w:rPr>
        <w:t>«</w:t>
      </w:r>
      <w:proofErr w:type="gramEnd"/>
      <w:r w:rsidRPr="000C333C">
        <w:rPr>
          <w:rFonts w:ascii="Times New Roman" w:eastAsia="Times New Roman" w:hAnsi="Times New Roman" w:cs="Times New Roman"/>
          <w:color w:val="002060"/>
          <w:sz w:val="28"/>
          <w:szCs w:val="28"/>
        </w:rPr>
        <w:t>Гладкий - Шершавый», «Тяжелый - Легкий». </w:t>
      </w:r>
    </w:p>
    <w:p w:rsidR="005F5F01" w:rsidRDefault="005F5F01" w:rsidP="005F5F01">
      <w:pPr>
        <w:shd w:val="clear" w:color="auto" w:fill="FFFFFF"/>
        <w:spacing w:after="0" w:line="240" w:lineRule="auto"/>
        <w:ind w:left="57" w:right="-2" w:firstLine="709"/>
        <w:jc w:val="both"/>
        <w:rPr>
          <w:rFonts w:ascii="Times New Roman" w:eastAsia="Times New Roman" w:hAnsi="Times New Roman" w:cs="Times New Roman"/>
          <w:b/>
          <w:bCs/>
          <w:color w:val="002060"/>
          <w:sz w:val="28"/>
          <w:szCs w:val="28"/>
        </w:rPr>
      </w:pPr>
      <w:r w:rsidRPr="000C333C">
        <w:rPr>
          <w:rFonts w:ascii="Times New Roman" w:eastAsia="Times New Roman" w:hAnsi="Times New Roman" w:cs="Times New Roman"/>
          <w:b/>
          <w:bCs/>
          <w:color w:val="002060"/>
          <w:sz w:val="28"/>
          <w:szCs w:val="28"/>
        </w:rPr>
        <w:t xml:space="preserve">Формирование  элементарных математических принципов: </w:t>
      </w:r>
    </w:p>
    <w:p w:rsidR="005F5F01" w:rsidRPr="000C333C" w:rsidRDefault="005F5F01" w:rsidP="005F5F01">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r w:rsidRPr="000C333C">
        <w:rPr>
          <w:rFonts w:ascii="Times New Roman" w:eastAsia="Times New Roman" w:hAnsi="Times New Roman" w:cs="Times New Roman"/>
          <w:b/>
          <w:bCs/>
          <w:color w:val="002060"/>
          <w:sz w:val="28"/>
          <w:szCs w:val="28"/>
        </w:rPr>
        <w:t> </w:t>
      </w:r>
      <w:r w:rsidRPr="000C333C">
        <w:rPr>
          <w:rFonts w:ascii="Times New Roman" w:eastAsia="Times New Roman" w:hAnsi="Times New Roman" w:cs="Times New Roman"/>
          <w:color w:val="002060"/>
          <w:sz w:val="28"/>
          <w:szCs w:val="28"/>
        </w:rPr>
        <w:t xml:space="preserve">Построение  (порядковый счет, на первый второй рассчитайсь и </w:t>
      </w:r>
      <w:proofErr w:type="spellStart"/>
      <w:r w:rsidRPr="000C333C">
        <w:rPr>
          <w:rFonts w:ascii="Times New Roman" w:eastAsia="Times New Roman" w:hAnsi="Times New Roman" w:cs="Times New Roman"/>
          <w:color w:val="002060"/>
          <w:sz w:val="28"/>
          <w:szCs w:val="28"/>
        </w:rPr>
        <w:t>т</w:t>
      </w:r>
      <w:proofErr w:type="gramStart"/>
      <w:r w:rsidRPr="000C333C">
        <w:rPr>
          <w:rFonts w:ascii="Times New Roman" w:eastAsia="Times New Roman" w:hAnsi="Times New Roman" w:cs="Times New Roman"/>
          <w:color w:val="002060"/>
          <w:sz w:val="28"/>
          <w:szCs w:val="28"/>
        </w:rPr>
        <w:t>.д</w:t>
      </w:r>
      <w:proofErr w:type="spellEnd"/>
      <w:proofErr w:type="gramEnd"/>
      <w:r w:rsidRPr="000C333C">
        <w:rPr>
          <w:rFonts w:ascii="Times New Roman" w:eastAsia="Times New Roman" w:hAnsi="Times New Roman" w:cs="Times New Roman"/>
          <w:color w:val="002060"/>
          <w:sz w:val="28"/>
          <w:szCs w:val="28"/>
        </w:rPr>
        <w:t>), отбивание, ловля мяча под счет, обратный счет , определение лево, право, время суток (игра день ночь), время года (карточки с признаками времен года), карточки и мячи с цифрами  («Найди пару», «Назови цифру» с лево, с право, по середине, «Какое число получилось»), метание в цель (развитие глазомера) и т.д.</w:t>
      </w:r>
    </w:p>
    <w:p w:rsidR="005F5F01" w:rsidRDefault="005F5F01" w:rsidP="005F5F01">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r w:rsidRPr="000C333C">
        <w:rPr>
          <w:rFonts w:ascii="Times New Roman" w:eastAsia="Times New Roman" w:hAnsi="Times New Roman" w:cs="Times New Roman"/>
          <w:color w:val="002060"/>
          <w:sz w:val="28"/>
          <w:szCs w:val="28"/>
        </w:rPr>
        <w:t>Так же на занятиях закрепляются знания об </w:t>
      </w:r>
      <w:r w:rsidRPr="000C333C">
        <w:rPr>
          <w:rFonts w:ascii="Times New Roman" w:eastAsia="Times New Roman" w:hAnsi="Times New Roman" w:cs="Times New Roman"/>
          <w:b/>
          <w:bCs/>
          <w:color w:val="002060"/>
          <w:sz w:val="28"/>
          <w:szCs w:val="28"/>
        </w:rPr>
        <w:t>окружающем мире</w:t>
      </w:r>
      <w:r w:rsidRPr="000C333C">
        <w:rPr>
          <w:rFonts w:ascii="Times New Roman" w:eastAsia="Times New Roman" w:hAnsi="Times New Roman" w:cs="Times New Roman"/>
          <w:color w:val="002060"/>
          <w:sz w:val="28"/>
          <w:szCs w:val="28"/>
        </w:rPr>
        <w:t xml:space="preserve">: В зависимости от темы недели,  темы проекта, времени года  использую тематические эстафеты: </w:t>
      </w:r>
      <w:proofErr w:type="gramStart"/>
      <w:r w:rsidRPr="000C333C">
        <w:rPr>
          <w:rFonts w:ascii="Times New Roman" w:eastAsia="Times New Roman" w:hAnsi="Times New Roman" w:cs="Times New Roman"/>
          <w:color w:val="002060"/>
          <w:sz w:val="28"/>
          <w:szCs w:val="28"/>
        </w:rPr>
        <w:t>«Собираем урожай», «Кто больше соберет грибов», «Перевези урожай», «Перелетные птицы», «Шишки, желуди, каштаны», «С какого дерева лист», «Играем в снежки»,  «Шагаем по сугробам», «Катаемся с горки», «Кто быст</w:t>
      </w:r>
      <w:r>
        <w:rPr>
          <w:rFonts w:ascii="Times New Roman" w:eastAsia="Times New Roman" w:hAnsi="Times New Roman" w:cs="Times New Roman"/>
          <w:color w:val="002060"/>
          <w:sz w:val="28"/>
          <w:szCs w:val="28"/>
        </w:rPr>
        <w:t>рее на санках», и многое другое.</w:t>
      </w:r>
      <w:proofErr w:type="gramEnd"/>
    </w:p>
    <w:p w:rsidR="005F5F01" w:rsidRPr="000C333C" w:rsidRDefault="005F5F01" w:rsidP="005F5F01">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r w:rsidRPr="000C333C">
        <w:rPr>
          <w:rFonts w:ascii="Times New Roman" w:eastAsia="Times New Roman" w:hAnsi="Times New Roman" w:cs="Times New Roman"/>
          <w:color w:val="002060"/>
          <w:sz w:val="28"/>
          <w:szCs w:val="28"/>
        </w:rPr>
        <w:t>Разнообразие двигательных игровых ситуаций и сюжетов позволяет расширить кругозор детей, помогает </w:t>
      </w:r>
      <w:r w:rsidRPr="000C333C">
        <w:rPr>
          <w:rFonts w:ascii="Times New Roman" w:eastAsia="Times New Roman" w:hAnsi="Times New Roman" w:cs="Times New Roman"/>
          <w:b/>
          <w:bCs/>
          <w:color w:val="002060"/>
          <w:sz w:val="28"/>
          <w:szCs w:val="28"/>
        </w:rPr>
        <w:t>формировать целостную картину мира</w:t>
      </w:r>
      <w:r w:rsidRPr="000C333C">
        <w:rPr>
          <w:rFonts w:ascii="Times New Roman" w:eastAsia="Times New Roman" w:hAnsi="Times New Roman" w:cs="Times New Roman"/>
          <w:color w:val="002060"/>
          <w:sz w:val="28"/>
          <w:szCs w:val="28"/>
        </w:rPr>
        <w:t>, что по большому счету и является главной целью познания.</w:t>
      </w:r>
    </w:p>
    <w:p w:rsidR="005F5F01" w:rsidRPr="000C333C" w:rsidRDefault="005F5F01" w:rsidP="005F5F01">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r w:rsidRPr="000C333C">
        <w:rPr>
          <w:rFonts w:ascii="Times New Roman" w:eastAsia="Times New Roman" w:hAnsi="Times New Roman" w:cs="Times New Roman"/>
          <w:b/>
          <w:bCs/>
          <w:color w:val="002060"/>
          <w:sz w:val="28"/>
          <w:szCs w:val="28"/>
          <w:u w:val="single"/>
        </w:rPr>
        <w:t> «Физическое развитие» и «Социально – коммуникативное развитие»</w:t>
      </w:r>
      <w:r w:rsidRPr="000C333C">
        <w:rPr>
          <w:rFonts w:ascii="Times New Roman" w:eastAsia="Times New Roman" w:hAnsi="Times New Roman" w:cs="Times New Roman"/>
          <w:b/>
          <w:bCs/>
          <w:color w:val="002060"/>
          <w:sz w:val="28"/>
          <w:szCs w:val="28"/>
        </w:rPr>
        <w:t> </w:t>
      </w:r>
      <w:r w:rsidRPr="000C333C">
        <w:rPr>
          <w:rFonts w:ascii="Times New Roman" w:eastAsia="Times New Roman" w:hAnsi="Times New Roman" w:cs="Times New Roman"/>
          <w:color w:val="002060"/>
          <w:sz w:val="28"/>
          <w:szCs w:val="28"/>
        </w:rPr>
        <w:t xml:space="preserve">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0C333C">
        <w:rPr>
          <w:rFonts w:ascii="Times New Roman" w:eastAsia="Times New Roman" w:hAnsi="Times New Roman" w:cs="Times New Roman"/>
          <w:color w:val="002060"/>
          <w:sz w:val="28"/>
          <w:szCs w:val="28"/>
        </w:rPr>
        <w:t>со</w:t>
      </w:r>
      <w:proofErr w:type="gramEnd"/>
      <w:r w:rsidRPr="000C333C">
        <w:rPr>
          <w:rFonts w:ascii="Times New Roman" w:eastAsia="Times New Roman" w:hAnsi="Times New Roman" w:cs="Times New Roman"/>
          <w:color w:val="002060"/>
          <w:sz w:val="28"/>
          <w:szCs w:val="28"/>
        </w:rPr>
        <w:t xml:space="preserve"> взрослыми и сверстниками; становление самостоятельности, целенаправленности и </w:t>
      </w:r>
      <w:proofErr w:type="spellStart"/>
      <w:r w:rsidRPr="000C333C">
        <w:rPr>
          <w:rFonts w:ascii="Times New Roman" w:eastAsia="Times New Roman" w:hAnsi="Times New Roman" w:cs="Times New Roman"/>
          <w:color w:val="002060"/>
          <w:sz w:val="28"/>
          <w:szCs w:val="28"/>
        </w:rPr>
        <w:t>саморегуляции</w:t>
      </w:r>
      <w:proofErr w:type="spellEnd"/>
      <w:r w:rsidRPr="000C333C">
        <w:rPr>
          <w:rFonts w:ascii="Times New Roman" w:eastAsia="Times New Roman" w:hAnsi="Times New Roman" w:cs="Times New Roman"/>
          <w:color w:val="002060"/>
          <w:sz w:val="28"/>
          <w:szCs w:val="28"/>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В этом нам помогают подвижные игры сюжетной направленности такие как: «Медведь и дети», «Пчелы и медведь», «Два Мороза», «Волк и овцы», «Воробьи и автомобили», «Кот и мыши»</w:t>
      </w:r>
      <w:proofErr w:type="gramStart"/>
      <w:r w:rsidRPr="000C333C">
        <w:rPr>
          <w:rFonts w:ascii="Times New Roman" w:eastAsia="Times New Roman" w:hAnsi="Times New Roman" w:cs="Times New Roman"/>
          <w:color w:val="002060"/>
          <w:sz w:val="28"/>
          <w:szCs w:val="28"/>
        </w:rPr>
        <w:t>,«</w:t>
      </w:r>
      <w:proofErr w:type="gramEnd"/>
      <w:r w:rsidRPr="000C333C">
        <w:rPr>
          <w:rFonts w:ascii="Times New Roman" w:eastAsia="Times New Roman" w:hAnsi="Times New Roman" w:cs="Times New Roman"/>
          <w:color w:val="002060"/>
          <w:sz w:val="28"/>
          <w:szCs w:val="28"/>
        </w:rPr>
        <w:t>Рыбаки и рыбки» и многие другие</w:t>
      </w:r>
    </w:p>
    <w:p w:rsidR="005F5F01" w:rsidRPr="000C333C" w:rsidRDefault="005F5F01" w:rsidP="005F5F01">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r w:rsidRPr="000C333C">
        <w:rPr>
          <w:rFonts w:ascii="Times New Roman" w:eastAsia="Times New Roman" w:hAnsi="Times New Roman" w:cs="Times New Roman"/>
          <w:color w:val="002060"/>
          <w:sz w:val="28"/>
          <w:szCs w:val="28"/>
        </w:rPr>
        <w:t xml:space="preserve">В подвижных играх так же  используется и  дифференцированный подход. </w:t>
      </w:r>
      <w:proofErr w:type="gramStart"/>
      <w:r w:rsidRPr="000C333C">
        <w:rPr>
          <w:rFonts w:ascii="Times New Roman" w:eastAsia="Times New Roman" w:hAnsi="Times New Roman" w:cs="Times New Roman"/>
          <w:color w:val="002060"/>
          <w:sz w:val="28"/>
          <w:szCs w:val="28"/>
        </w:rPr>
        <w:t>Где</w:t>
      </w:r>
      <w:proofErr w:type="gramEnd"/>
      <w:r w:rsidRPr="000C333C">
        <w:rPr>
          <w:rFonts w:ascii="Times New Roman" w:eastAsia="Times New Roman" w:hAnsi="Times New Roman" w:cs="Times New Roman"/>
          <w:color w:val="002060"/>
          <w:sz w:val="28"/>
          <w:szCs w:val="28"/>
        </w:rPr>
        <w:t xml:space="preserve"> например:  мальчики «Водолазы», «Пожарные», </w:t>
      </w:r>
      <w:r w:rsidRPr="000C333C">
        <w:rPr>
          <w:rFonts w:ascii="Times New Roman" w:eastAsia="Times New Roman" w:hAnsi="Times New Roman" w:cs="Times New Roman"/>
          <w:color w:val="002060"/>
          <w:sz w:val="28"/>
          <w:szCs w:val="28"/>
        </w:rPr>
        <w:lastRenderedPageBreak/>
        <w:t xml:space="preserve">«Автогонщики». Девочки: </w:t>
      </w:r>
      <w:proofErr w:type="gramStart"/>
      <w:r w:rsidRPr="000C333C">
        <w:rPr>
          <w:rFonts w:ascii="Times New Roman" w:eastAsia="Times New Roman" w:hAnsi="Times New Roman" w:cs="Times New Roman"/>
          <w:color w:val="002060"/>
          <w:sz w:val="28"/>
          <w:szCs w:val="28"/>
        </w:rPr>
        <w:t>«Рыбки»,  «Бабочки»,  «Пчелки», так в игре  «Рыбаки и рыбки», мальчики – рыбаки,  девочки – рыбки и т.д.</w:t>
      </w:r>
      <w:proofErr w:type="gramEnd"/>
    </w:p>
    <w:p w:rsidR="005F5F01" w:rsidRPr="000C333C" w:rsidRDefault="005F5F01" w:rsidP="005F5F01">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r w:rsidRPr="000C333C">
        <w:rPr>
          <w:rFonts w:ascii="Times New Roman" w:eastAsia="Times New Roman" w:hAnsi="Times New Roman" w:cs="Times New Roman"/>
          <w:b/>
          <w:bCs/>
          <w:color w:val="002060"/>
          <w:sz w:val="28"/>
          <w:szCs w:val="28"/>
          <w:u w:val="single"/>
        </w:rPr>
        <w:t>«Физическое развитие» и «Художественно – эстетическое развитие</w:t>
      </w:r>
    </w:p>
    <w:p w:rsidR="005F5F01" w:rsidRPr="000C333C" w:rsidRDefault="005F5F01" w:rsidP="005F5F01">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proofErr w:type="gramStart"/>
      <w:r w:rsidRPr="000C333C">
        <w:rPr>
          <w:rFonts w:ascii="Times New Roman" w:eastAsia="Times New Roman" w:hAnsi="Times New Roman" w:cs="Times New Roman"/>
          <w:color w:val="002060"/>
          <w:sz w:val="28"/>
          <w:szCs w:val="28"/>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w:t>
      </w:r>
      <w:proofErr w:type="gramEnd"/>
      <w:r w:rsidRPr="000C333C">
        <w:rPr>
          <w:rFonts w:ascii="Times New Roman" w:eastAsia="Times New Roman" w:hAnsi="Times New Roman" w:cs="Times New Roman"/>
          <w:color w:val="002060"/>
          <w:sz w:val="28"/>
          <w:szCs w:val="28"/>
        </w:rPr>
        <w:t xml:space="preserve"> ОРУ под музыку, музыкально-ритмические композиции (МРК) с предметами и без предмета, музыкально-подвижные игры), реализацию самостоятельной творческой деятельности детей (музыкально-подвижные игры: «Хитрый кот», «Девочки и мальчики», «Птички и ворона»; </w:t>
      </w:r>
      <w:proofErr w:type="spellStart"/>
      <w:r w:rsidRPr="000C333C">
        <w:rPr>
          <w:rFonts w:ascii="Times New Roman" w:eastAsia="Times New Roman" w:hAnsi="Times New Roman" w:cs="Times New Roman"/>
          <w:color w:val="002060"/>
          <w:sz w:val="28"/>
          <w:szCs w:val="28"/>
        </w:rPr>
        <w:t>креативная</w:t>
      </w:r>
      <w:proofErr w:type="spellEnd"/>
      <w:r w:rsidRPr="000C333C">
        <w:rPr>
          <w:rFonts w:ascii="Times New Roman" w:eastAsia="Times New Roman" w:hAnsi="Times New Roman" w:cs="Times New Roman"/>
          <w:color w:val="002060"/>
          <w:sz w:val="28"/>
          <w:szCs w:val="28"/>
        </w:rPr>
        <w:t xml:space="preserve"> гимнастика: игры: «Море волнуется», «Угадай кто я?».</w:t>
      </w:r>
    </w:p>
    <w:p w:rsidR="005F5F01" w:rsidRPr="000C333C" w:rsidRDefault="005F5F01" w:rsidP="005F5F01">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proofErr w:type="gramStart"/>
      <w:r w:rsidRPr="000C333C">
        <w:rPr>
          <w:rFonts w:ascii="Times New Roman" w:eastAsia="Times New Roman" w:hAnsi="Times New Roman" w:cs="Times New Roman"/>
          <w:b/>
          <w:bCs/>
          <w:color w:val="FF0000"/>
          <w:sz w:val="28"/>
          <w:szCs w:val="28"/>
          <w:u w:val="single"/>
        </w:rPr>
        <w:t>«Физическое развитие» и «Речевое развитие»</w:t>
      </w:r>
      <w:r w:rsidRPr="000C333C">
        <w:rPr>
          <w:rFonts w:ascii="Times New Roman" w:eastAsia="Times New Roman" w:hAnsi="Times New Roman" w:cs="Times New Roman"/>
          <w:b/>
          <w:bCs/>
          <w:color w:val="002060"/>
          <w:sz w:val="28"/>
          <w:szCs w:val="28"/>
          <w:u w:val="single"/>
        </w:rPr>
        <w:t> </w:t>
      </w:r>
      <w:r w:rsidRPr="000C333C">
        <w:rPr>
          <w:rFonts w:ascii="Times New Roman" w:eastAsia="Times New Roman" w:hAnsi="Times New Roman" w:cs="Times New Roman"/>
          <w:color w:val="002060"/>
          <w:sz w:val="28"/>
          <w:szCs w:val="28"/>
        </w:rPr>
        <w:t>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5F5F01" w:rsidRPr="000C333C" w:rsidRDefault="005F5F01" w:rsidP="005F5F01">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r w:rsidRPr="000C333C">
        <w:rPr>
          <w:rFonts w:ascii="Times New Roman" w:eastAsia="Times New Roman" w:hAnsi="Times New Roman" w:cs="Times New Roman"/>
          <w:color w:val="002060"/>
          <w:sz w:val="28"/>
          <w:szCs w:val="28"/>
        </w:rPr>
        <w:t>Используются словесные подвижные игры, комплексы утренней гимнастики в стихотворной форме, на занятиях и развлечениях: отгадывание загадок, чтение стихов о спорте и здоровом образе жизни и многое другое…</w:t>
      </w:r>
    </w:p>
    <w:p w:rsidR="005F5F01" w:rsidRPr="000C333C" w:rsidRDefault="005F5F01" w:rsidP="005F5F01">
      <w:pPr>
        <w:shd w:val="clear" w:color="auto" w:fill="FFFFFF"/>
        <w:spacing w:after="0" w:line="240" w:lineRule="auto"/>
        <w:ind w:left="57" w:right="-2" w:firstLine="709"/>
        <w:jc w:val="both"/>
        <w:rPr>
          <w:rFonts w:ascii="Times New Roman" w:eastAsia="Times New Roman" w:hAnsi="Times New Roman" w:cs="Times New Roman"/>
          <w:color w:val="002060"/>
          <w:sz w:val="28"/>
          <w:szCs w:val="28"/>
        </w:rPr>
      </w:pPr>
      <w:r w:rsidRPr="000C333C">
        <w:rPr>
          <w:rFonts w:ascii="Times New Roman" w:eastAsia="Times New Roman" w:hAnsi="Times New Roman" w:cs="Times New Roman"/>
          <w:color w:val="002060"/>
          <w:sz w:val="28"/>
          <w:szCs w:val="28"/>
        </w:rPr>
        <w:t xml:space="preserve">Организация предметно-пространственной  среды в спортивном зале построена </w:t>
      </w:r>
      <w:proofErr w:type="spellStart"/>
      <w:r w:rsidRPr="000C333C">
        <w:rPr>
          <w:rFonts w:ascii="Times New Roman" w:eastAsia="Times New Roman" w:hAnsi="Times New Roman" w:cs="Times New Roman"/>
          <w:color w:val="002060"/>
          <w:sz w:val="28"/>
          <w:szCs w:val="28"/>
        </w:rPr>
        <w:t>в</w:t>
      </w:r>
      <w:r w:rsidRPr="000C333C">
        <w:rPr>
          <w:rFonts w:ascii="Times New Roman" w:eastAsia="Times New Roman" w:hAnsi="Times New Roman" w:cs="Times New Roman"/>
          <w:bCs/>
          <w:color w:val="002060"/>
          <w:sz w:val="28"/>
          <w:szCs w:val="28"/>
        </w:rPr>
        <w:t>соответствии</w:t>
      </w:r>
      <w:proofErr w:type="spellEnd"/>
      <w:r w:rsidRPr="000C333C">
        <w:rPr>
          <w:rFonts w:ascii="Times New Roman" w:eastAsia="Times New Roman" w:hAnsi="Times New Roman" w:cs="Times New Roman"/>
          <w:bCs/>
          <w:color w:val="002060"/>
          <w:sz w:val="28"/>
          <w:szCs w:val="28"/>
        </w:rPr>
        <w:t xml:space="preserve"> с возрастными и </w:t>
      </w:r>
      <w:proofErr w:type="spellStart"/>
      <w:r w:rsidRPr="000C333C">
        <w:rPr>
          <w:rFonts w:ascii="Times New Roman" w:eastAsia="Times New Roman" w:hAnsi="Times New Roman" w:cs="Times New Roman"/>
          <w:bCs/>
          <w:color w:val="002060"/>
          <w:sz w:val="28"/>
          <w:szCs w:val="28"/>
        </w:rPr>
        <w:t>гендерными</w:t>
      </w:r>
      <w:proofErr w:type="spellEnd"/>
      <w:r w:rsidRPr="000C333C">
        <w:rPr>
          <w:rFonts w:ascii="Times New Roman" w:eastAsia="Times New Roman" w:hAnsi="Times New Roman" w:cs="Times New Roman"/>
          <w:bCs/>
          <w:color w:val="002060"/>
          <w:sz w:val="28"/>
          <w:szCs w:val="28"/>
        </w:rPr>
        <w:t xml:space="preserve"> особенностями</w:t>
      </w:r>
      <w:r w:rsidRPr="000C333C">
        <w:rPr>
          <w:rFonts w:ascii="Times New Roman" w:eastAsia="Times New Roman" w:hAnsi="Times New Roman" w:cs="Times New Roman"/>
          <w:color w:val="002060"/>
          <w:sz w:val="28"/>
          <w:szCs w:val="28"/>
        </w:rPr>
        <w:t> воспитанников. Например: для девочек в спортивном зале есть гимнастические ленты, обручи, скакалки, а для мальчиков имеются футбольные мячи, боулинг, гантели и многое другое.</w:t>
      </w:r>
    </w:p>
    <w:p w:rsidR="005F5F01" w:rsidRDefault="005F5F01" w:rsidP="005F5F01">
      <w:r w:rsidRPr="000C333C">
        <w:rPr>
          <w:rFonts w:ascii="Times New Roman" w:eastAsia="Times New Roman" w:hAnsi="Times New Roman" w:cs="Times New Roman"/>
          <w:b/>
          <w:bCs/>
          <w:color w:val="FF0000"/>
          <w:sz w:val="28"/>
          <w:szCs w:val="28"/>
        </w:rPr>
        <w:t>Вывод:</w:t>
      </w:r>
      <w:r w:rsidRPr="000C333C">
        <w:rPr>
          <w:rFonts w:ascii="Times New Roman" w:eastAsia="Times New Roman" w:hAnsi="Times New Roman" w:cs="Times New Roman"/>
          <w:color w:val="002060"/>
          <w:sz w:val="28"/>
          <w:szCs w:val="28"/>
        </w:rPr>
        <w:t> </w:t>
      </w:r>
      <w:r w:rsidRPr="000C333C">
        <w:rPr>
          <w:rFonts w:ascii="Times New Roman" w:eastAsia="Times New Roman" w:hAnsi="Times New Roman" w:cs="Times New Roman"/>
          <w:bCs/>
          <w:color w:val="002060"/>
          <w:sz w:val="28"/>
          <w:szCs w:val="28"/>
        </w:rPr>
        <w:t xml:space="preserve">Развивающая предметно-пространственная среда в спортивном зале и на участке МБДОУ №3 «Улыбка» создана с учетом ФГОС </w:t>
      </w:r>
      <w:proofErr w:type="gramStart"/>
      <w:r w:rsidRPr="000C333C">
        <w:rPr>
          <w:rFonts w:ascii="Times New Roman" w:eastAsia="Times New Roman" w:hAnsi="Times New Roman" w:cs="Times New Roman"/>
          <w:bCs/>
          <w:color w:val="002060"/>
          <w:sz w:val="28"/>
          <w:szCs w:val="28"/>
        </w:rPr>
        <w:t>ДО</w:t>
      </w:r>
      <w:proofErr w:type="gramEnd"/>
      <w:r w:rsidRPr="000C333C">
        <w:rPr>
          <w:rFonts w:ascii="Times New Roman" w:eastAsia="Times New Roman" w:hAnsi="Times New Roman" w:cs="Times New Roman"/>
          <w:bCs/>
          <w:color w:val="002060"/>
          <w:sz w:val="28"/>
          <w:szCs w:val="28"/>
        </w:rPr>
        <w:t xml:space="preserve"> и дает </w:t>
      </w:r>
      <w:proofErr w:type="gramStart"/>
      <w:r w:rsidRPr="000C333C">
        <w:rPr>
          <w:rFonts w:ascii="Times New Roman" w:eastAsia="Times New Roman" w:hAnsi="Times New Roman" w:cs="Times New Roman"/>
          <w:bCs/>
          <w:color w:val="002060"/>
          <w:sz w:val="28"/>
          <w:szCs w:val="28"/>
        </w:rPr>
        <w:t>возможность</w:t>
      </w:r>
      <w:proofErr w:type="gramEnd"/>
      <w:r w:rsidRPr="000C333C">
        <w:rPr>
          <w:rFonts w:ascii="Times New Roman" w:eastAsia="Times New Roman" w:hAnsi="Times New Roman" w:cs="Times New Roman"/>
          <w:bCs/>
          <w:color w:val="002060"/>
          <w:sz w:val="28"/>
          <w:szCs w:val="28"/>
        </w:rPr>
        <w:t>, эффективно развивать индивидуальность каждого ребенка с учетом его склонностей, интересов, уровня активности</w:t>
      </w:r>
    </w:p>
    <w:p w:rsidR="00000000" w:rsidRDefault="005F5F01"/>
    <w:sectPr w:rsidR="00000000" w:rsidSect="00A055DF">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useFELayout/>
  </w:compat>
  <w:rsids>
    <w:rsidRoot w:val="005F5F01"/>
    <w:rsid w:val="005F5F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F5F0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F5F0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theme" Target="theme/theme1.xml"/><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fontTable" Target="fontTable.xml"/><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1892</Words>
  <Characters>10790</Characters>
  <Application>Microsoft Office Word</Application>
  <DocSecurity>0</DocSecurity>
  <Lines>89</Lines>
  <Paragraphs>25</Paragraphs>
  <ScaleCrop>false</ScaleCrop>
  <Company/>
  <LinksUpToDate>false</LinksUpToDate>
  <CharactersWithSpaces>12657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dc:creator>
  <cp:keywords/>
  <dc:description/>
  <cp:lastModifiedBy>11</cp:lastModifiedBy>
  <cp:revision>2</cp:revision>
  <dcterms:created xsi:type="dcterms:W3CDTF">2019-09-25T05:34:00Z</dcterms:created>
  <dcterms:modified xsi:type="dcterms:W3CDTF">2019-09-25T05:34:00Z</dcterms:modified>
</cp:coreProperties>
</file>