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5948" w:rsidRDefault="00BA5948" w:rsidP="00BA59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5A699F">
        <w:rPr>
          <w:rFonts w:ascii="Times New Roman" w:eastAsia="Times New Roman" w:hAnsi="Times New Roman" w:cs="Times New Roman"/>
          <w:noProof/>
          <w:color w:val="002060"/>
          <w:sz w:val="28"/>
          <w:szCs w:val="28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-1039313</wp:posOffset>
            </wp:positionH>
            <wp:positionV relativeFrom="paragraph">
              <wp:posOffset>-666296</wp:posOffset>
            </wp:positionV>
            <wp:extent cx="7502978" cy="10580914"/>
            <wp:effectExtent l="19050" t="0" r="2722" b="0"/>
            <wp:wrapNone/>
            <wp:docPr id="149" name="Рисунок 83" descr="http://trig.zodorov.ru/smeh-ubivaet-staroste-namek-na-ulibku-sderjannaya-ulibka-nejna/18078_html_m297e9ca9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://trig.zodorov.ru/smeh-ubivaet-staroste-namek-na-ulibku-sderjannaya-ulibka-nejna/18078_html_m297e9ca9.g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lum bright="-3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2978" cy="105809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A5948" w:rsidRDefault="00BA5948" w:rsidP="00BA59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jc w:val="center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jc w:val="center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en-US"/>
        </w:rPr>
      </w:pPr>
      <w:r w:rsidRPr="0099147B">
        <w:rPr>
          <w:rFonts w:ascii="Times New Roman" w:eastAsia="Times New Roman" w:hAnsi="Times New Roman" w:cs="Times New Roman"/>
          <w:color w:val="002060"/>
          <w:sz w:val="28"/>
          <w:szCs w:val="28"/>
        </w:rPr>
        <w:pict>
          <v:shapetype id="_x0000_t136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  <v:shape id="_x0000_i1025" type="#_x0000_t136" style="width:337.7pt;height:28.3pt" fillcolor="red" strokecolor="#eaeaea" strokeweight="1pt">
            <v:fill color2="blue"/>
            <v:shadow type="perspective" color="silver" opacity="52429f" origin="-.5,.5" matrix=",46340f,,.5,,-4768371582e-16"/>
            <v:textpath style="font-family:&quot;Arial Black&quot;;v-text-kern:t" trim="t" fitpath="t" string="МБДОУ №3 &quot;Улыбка&quot;"/>
          </v:shape>
        </w:pict>
      </w:r>
    </w:p>
    <w:p w:rsidR="00BA5948" w:rsidRPr="00B058C1" w:rsidRDefault="00BA5948" w:rsidP="00BA5948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2060"/>
          <w:sz w:val="28"/>
          <w:szCs w:val="28"/>
          <w:lang w:val="en-US"/>
        </w:rPr>
      </w:pPr>
      <w:r>
        <w:rPr>
          <w:rFonts w:ascii="Times New Roman" w:eastAsia="Times New Roman" w:hAnsi="Times New Roman" w:cs="Times New Roman"/>
          <w:noProof/>
          <w:color w:val="002060"/>
          <w:sz w:val="28"/>
          <w:szCs w:val="28"/>
        </w:rPr>
        <w:drawing>
          <wp:inline distT="0" distB="0" distL="0" distR="0">
            <wp:extent cx="5585826" cy="3609975"/>
            <wp:effectExtent l="19050" t="0" r="0" b="0"/>
            <wp:docPr id="98" name="Рисунок 38" descr="F:\садик\_MG_0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F:\садик\_MG_014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r="5959" b="88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5826" cy="36099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:rsidR="00BA5948" w:rsidRDefault="00BA5948" w:rsidP="00BA594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99147B">
        <w:rPr>
          <w:rFonts w:ascii="Times New Roman" w:eastAsia="Times New Roman" w:hAnsi="Times New Roman" w:cs="Times New Roman"/>
          <w:color w:val="002060"/>
          <w:sz w:val="28"/>
          <w:szCs w:val="28"/>
        </w:rPr>
        <w:pict>
          <v:shape id="_x0000_i1026" type="#_x0000_t136" style="width:452.55pt;height:95.15pt" fillcolor="#9400ed" strokecolor="#eaeaea" strokeweight="1pt">
            <v:fill color2="blue" angle="-90" colors="0 #a603ab;13763f #0819fb;22938f #1a8d48;34079f yellow;47841f #ee3f17;57672f #e81766;1 #a603ab" method="none" type="gradient"/>
            <v:shadow on="t" color="silver" opacity=".5" offset="-6pt,-6pt"/>
            <v:textpath style="font-family:&quot;Arial Black&quot;;v-text-kern:t" trim="t" fitpath="t" string="ГОРОДСКОЙ ЭТАП&#10; РЕСПУБЛИКАНСКОГО КОНКУРСА&#10; &quot;Лучший детский сад года Дагестана - 2019&quot;"/>
          </v:shape>
        </w:pict>
      </w:r>
    </w:p>
    <w:p w:rsidR="00BA5948" w:rsidRPr="00F32151" w:rsidRDefault="00BA5948" w:rsidP="00BA594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BA5948" w:rsidRPr="00F32151" w:rsidRDefault="00BA5948" w:rsidP="00BA594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BA5948" w:rsidRPr="00F32151" w:rsidRDefault="00BA5948" w:rsidP="00BA594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BA5948" w:rsidRPr="00F32151" w:rsidRDefault="00BA5948" w:rsidP="00BA594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BA5948" w:rsidRPr="00F32151" w:rsidRDefault="00BA5948" w:rsidP="00BA5948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spacing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color w:val="002060"/>
          <w:sz w:val="28"/>
          <w:szCs w:val="28"/>
        </w:rPr>
        <w:lastRenderedPageBreak/>
        <w:tab/>
      </w:r>
    </w:p>
    <w:p w:rsidR="00BA5948" w:rsidRDefault="00BA5948" w:rsidP="00BA5948">
      <w:pPr>
        <w:spacing w:after="0" w:line="240" w:lineRule="auto"/>
        <w:jc w:val="both"/>
        <w:rPr>
          <w:rFonts w:ascii="Times New Roman" w:hAnsi="Times New Roman"/>
          <w:color w:val="002060"/>
          <w:sz w:val="28"/>
          <w:szCs w:val="28"/>
        </w:rPr>
      </w:pPr>
      <w:r>
        <w:rPr>
          <w:rFonts w:ascii="Times New Roman" w:hAnsi="Times New Roman"/>
          <w:noProof/>
          <w:color w:val="002060"/>
          <w:sz w:val="28"/>
          <w:szCs w:val="28"/>
        </w:rPr>
        <w:drawing>
          <wp:inline distT="0" distB="0" distL="0" distR="0">
            <wp:extent cx="5850890" cy="8751082"/>
            <wp:effectExtent l="19050" t="0" r="0" b="0"/>
            <wp:docPr id="385" name="Рисунок 27" descr="C:\Users\11\Pictures\img5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1\Pictures\img526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 l="3776" t="2584" r="7648" b="31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0890" cy="8751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Default="00BA5948" w:rsidP="00BA5948">
      <w:pPr>
        <w:spacing w:after="0" w:line="240" w:lineRule="auto"/>
        <w:ind w:left="-142" w:right="-142"/>
        <w:jc w:val="both"/>
        <w:rPr>
          <w:rFonts w:ascii="Times New Roman" w:hAnsi="Times New Roman"/>
          <w:color w:val="002060"/>
          <w:sz w:val="28"/>
          <w:szCs w:val="28"/>
        </w:rPr>
      </w:pPr>
    </w:p>
    <w:p w:rsidR="00BA5948" w:rsidRDefault="00BA5948" w:rsidP="00BA5948">
      <w:pPr>
        <w:spacing w:after="0" w:line="240" w:lineRule="auto"/>
        <w:ind w:right="1"/>
        <w:jc w:val="both"/>
        <w:rPr>
          <w:rFonts w:ascii="Times New Roman" w:hAnsi="Times New Roman"/>
          <w:color w:val="002060"/>
          <w:sz w:val="28"/>
          <w:szCs w:val="28"/>
        </w:rPr>
      </w:pPr>
      <w:r>
        <w:rPr>
          <w:rFonts w:ascii="Times New Roman" w:hAnsi="Times New Roman"/>
          <w:noProof/>
          <w:color w:val="002060"/>
          <w:sz w:val="28"/>
          <w:szCs w:val="28"/>
        </w:rPr>
        <w:drawing>
          <wp:inline distT="0" distB="0" distL="0" distR="0">
            <wp:extent cx="5849399" cy="5257800"/>
            <wp:effectExtent l="19050" t="0" r="0" b="0"/>
            <wp:docPr id="52" name="Рисунок 27" descr="C:\Users\11\Pictures\img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1\Pictures\img53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l="11832" t="6760" r="5584" b="392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2654" cy="5260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Default="00BA5948" w:rsidP="00BA5948">
      <w:pPr>
        <w:spacing w:after="0" w:line="240" w:lineRule="auto"/>
        <w:ind w:right="1"/>
        <w:jc w:val="both"/>
        <w:rPr>
          <w:rFonts w:ascii="Times New Roman" w:hAnsi="Times New Roman"/>
          <w:color w:val="002060"/>
          <w:sz w:val="28"/>
          <w:szCs w:val="28"/>
        </w:rPr>
      </w:pPr>
    </w:p>
    <w:p w:rsidR="00BA5948" w:rsidRDefault="00BA5948" w:rsidP="00BA5948">
      <w:pPr>
        <w:spacing w:after="0" w:line="240" w:lineRule="auto"/>
        <w:ind w:left="-142"/>
        <w:jc w:val="both"/>
        <w:rPr>
          <w:rFonts w:ascii="Times New Roman" w:hAnsi="Times New Roman"/>
          <w:color w:val="002060"/>
          <w:sz w:val="28"/>
          <w:szCs w:val="28"/>
        </w:rPr>
      </w:pPr>
      <w:r>
        <w:rPr>
          <w:rFonts w:ascii="Times New Roman" w:hAnsi="Times New Roman"/>
          <w:noProof/>
          <w:color w:val="002060"/>
          <w:sz w:val="28"/>
          <w:szCs w:val="28"/>
        </w:rPr>
        <w:lastRenderedPageBreak/>
        <w:drawing>
          <wp:inline distT="0" distB="0" distL="0" distR="0">
            <wp:extent cx="6050099" cy="7242436"/>
            <wp:effectExtent l="19050" t="0" r="7801" b="0"/>
            <wp:docPr id="397" name="Рисунок 28" descr="C:\Users\11\Pictures\img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11\Pictures\img53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6933" t="2568" b="165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320" cy="7251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Pr="00127023" w:rsidRDefault="00BA5948" w:rsidP="00BA5948">
      <w:pPr>
        <w:spacing w:line="240" w:lineRule="auto"/>
        <w:ind w:left="709" w:firstLine="709"/>
        <w:jc w:val="both"/>
        <w:rPr>
          <w:rFonts w:ascii="Times New Roman" w:hAnsi="Times New Roman"/>
          <w:color w:val="002060"/>
          <w:sz w:val="28"/>
          <w:szCs w:val="28"/>
        </w:rPr>
      </w:pPr>
    </w:p>
    <w:p w:rsidR="00BA5948" w:rsidRPr="00127023" w:rsidRDefault="00BA5948" w:rsidP="00BA5948">
      <w:pPr>
        <w:shd w:val="clear" w:color="auto" w:fill="FFFFFF"/>
        <w:spacing w:before="720" w:after="0" w:line="203" w:lineRule="exact"/>
        <w:ind w:right="-2"/>
        <w:jc w:val="both"/>
        <w:rPr>
          <w:rFonts w:ascii="Times New Roman" w:eastAsia="Times New Roman" w:hAnsi="Times New Roman"/>
          <w:color w:val="002060"/>
          <w:sz w:val="28"/>
          <w:szCs w:val="28"/>
          <w:lang w:bidi="en-US"/>
        </w:rPr>
        <w:sectPr w:rsidR="00BA5948" w:rsidRPr="00127023" w:rsidSect="00BA5948">
          <w:footerReference w:type="default" r:id="rId9"/>
          <w:pgSz w:w="11909" w:h="16834"/>
          <w:pgMar w:top="1135" w:right="994" w:bottom="1276" w:left="1701" w:header="720" w:footer="720" w:gutter="0"/>
          <w:pgBorders w:offsetFrom="page">
            <w:top w:val="twistedLines1" w:sz="18" w:space="24" w:color="auto"/>
            <w:left w:val="twistedLines1" w:sz="18" w:space="24" w:color="auto"/>
            <w:bottom w:val="twistedLines1" w:sz="18" w:space="24" w:color="auto"/>
            <w:right w:val="twistedLines1" w:sz="18" w:space="24" w:color="auto"/>
          </w:pgBorders>
          <w:cols w:sep="1" w:space="60"/>
          <w:noEndnote/>
        </w:sectPr>
      </w:pPr>
    </w:p>
    <w:p w:rsidR="00BA5948" w:rsidRDefault="00BA5948" w:rsidP="00BA5948">
      <w:pPr>
        <w:spacing w:line="240" w:lineRule="auto"/>
        <w:ind w:right="-2"/>
        <w:jc w:val="both"/>
        <w:rPr>
          <w:rFonts w:ascii="Times New Roman" w:eastAsia="MS Mincho" w:hAnsi="Times New Roman"/>
          <w:b/>
          <w:color w:val="002060"/>
          <w:sz w:val="24"/>
          <w:szCs w:val="28"/>
        </w:rPr>
      </w:pPr>
      <w:bookmarkStart w:id="0" w:name="_GoBack"/>
      <w:bookmarkEnd w:id="0"/>
    </w:p>
    <w:p w:rsidR="00BA5948" w:rsidRPr="004C357C" w:rsidRDefault="00BA5948" w:rsidP="00BA5948">
      <w:pPr>
        <w:spacing w:line="240" w:lineRule="auto"/>
        <w:ind w:left="57" w:right="-2" w:firstLine="709"/>
        <w:rPr>
          <w:rFonts w:ascii="Times New Roman" w:eastAsia="MS Mincho" w:hAnsi="Times New Roman"/>
          <w:color w:val="002060"/>
          <w:sz w:val="24"/>
          <w:szCs w:val="28"/>
        </w:rPr>
      </w:pPr>
      <w:r w:rsidRPr="004C357C">
        <w:rPr>
          <w:rFonts w:ascii="Times New Roman" w:eastAsia="MS Mincho" w:hAnsi="Times New Roman"/>
          <w:b/>
          <w:color w:val="002060"/>
          <w:sz w:val="24"/>
          <w:szCs w:val="28"/>
        </w:rPr>
        <w:t>Информационная карта участника муниципального этапа                      конкурса «Лучший детский сад года Дагестана - 2019»</w:t>
      </w:r>
    </w:p>
    <w:tbl>
      <w:tblPr>
        <w:tblW w:w="9356" w:type="dxa"/>
        <w:tblInd w:w="135" w:type="dxa"/>
        <w:tblBorders>
          <w:top w:val="single" w:sz="8" w:space="0" w:color="002060"/>
          <w:left w:val="single" w:sz="8" w:space="0" w:color="002060"/>
          <w:bottom w:val="single" w:sz="8" w:space="0" w:color="002060"/>
          <w:right w:val="single" w:sz="8" w:space="0" w:color="002060"/>
          <w:insideH w:val="single" w:sz="8" w:space="0" w:color="002060"/>
          <w:insideV w:val="single" w:sz="8" w:space="0" w:color="002060"/>
        </w:tblBorders>
        <w:shd w:val="clear" w:color="auto" w:fill="FFFFFF"/>
        <w:tblLayout w:type="fixed"/>
        <w:tblCellMar>
          <w:left w:w="0" w:type="dxa"/>
          <w:right w:w="0" w:type="dxa"/>
        </w:tblCellMar>
        <w:tblLook w:val="04A0"/>
      </w:tblPr>
      <w:tblGrid>
        <w:gridCol w:w="426"/>
        <w:gridCol w:w="4110"/>
        <w:gridCol w:w="4820"/>
      </w:tblGrid>
      <w:tr w:rsidR="00BA5948" w:rsidRPr="004C357C" w:rsidTr="00544913">
        <w:trPr>
          <w:trHeight w:val="350"/>
        </w:trPr>
        <w:tc>
          <w:tcPr>
            <w:tcW w:w="9356" w:type="dxa"/>
            <w:gridSpan w:val="3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  <w:hideMark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b/>
                <w:color w:val="002060"/>
                <w:sz w:val="28"/>
                <w:szCs w:val="28"/>
              </w:rPr>
              <w:t>I. Данные об образовательном учреждении</w:t>
            </w:r>
          </w:p>
        </w:tc>
      </w:tr>
      <w:tr w:rsidR="00BA5948" w:rsidRPr="004C357C" w:rsidTr="00544913">
        <w:tc>
          <w:tcPr>
            <w:tcW w:w="426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  <w:hideMark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№</w:t>
            </w:r>
          </w:p>
        </w:tc>
        <w:tc>
          <w:tcPr>
            <w:tcW w:w="411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  <w:hideMark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Параметры информации</w:t>
            </w:r>
          </w:p>
        </w:tc>
        <w:tc>
          <w:tcPr>
            <w:tcW w:w="482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  <w:hideMark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Содержание информации</w:t>
            </w:r>
          </w:p>
        </w:tc>
      </w:tr>
      <w:tr w:rsidR="00BA5948" w:rsidRPr="004C357C" w:rsidTr="00544913">
        <w:tc>
          <w:tcPr>
            <w:tcW w:w="426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  <w:hideMark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1</w:t>
            </w:r>
          </w:p>
        </w:tc>
        <w:tc>
          <w:tcPr>
            <w:tcW w:w="411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  <w:hideMark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Муниципальное образование</w:t>
            </w:r>
          </w:p>
        </w:tc>
        <w:tc>
          <w:tcPr>
            <w:tcW w:w="482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МБДОУ №3 «Улыбка»</w:t>
            </w:r>
          </w:p>
        </w:tc>
      </w:tr>
      <w:tr w:rsidR="00BA5948" w:rsidRPr="004C357C" w:rsidTr="00544913">
        <w:tc>
          <w:tcPr>
            <w:tcW w:w="426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  <w:hideMark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2</w:t>
            </w:r>
          </w:p>
        </w:tc>
        <w:tc>
          <w:tcPr>
            <w:tcW w:w="411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  <w:hideMark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Полное наименование дошкольной образовательной организации</w:t>
            </w:r>
          </w:p>
        </w:tc>
        <w:tc>
          <w:tcPr>
            <w:tcW w:w="482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Муниципальное бюджетное дошкольное образовательное учреждение №3</w:t>
            </w:r>
          </w:p>
        </w:tc>
      </w:tr>
      <w:tr w:rsidR="00BA5948" w:rsidRPr="004C357C" w:rsidTr="00544913">
        <w:trPr>
          <w:trHeight w:val="607"/>
        </w:trPr>
        <w:tc>
          <w:tcPr>
            <w:tcW w:w="426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3</w:t>
            </w:r>
          </w:p>
        </w:tc>
        <w:tc>
          <w:tcPr>
            <w:tcW w:w="411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Год основания дошкольной образовательной организации</w:t>
            </w:r>
          </w:p>
        </w:tc>
        <w:tc>
          <w:tcPr>
            <w:tcW w:w="482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1984 год</w:t>
            </w:r>
          </w:p>
        </w:tc>
      </w:tr>
      <w:tr w:rsidR="00BA5948" w:rsidRPr="004C357C" w:rsidTr="00544913">
        <w:trPr>
          <w:trHeight w:val="633"/>
        </w:trPr>
        <w:tc>
          <w:tcPr>
            <w:tcW w:w="426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4</w:t>
            </w:r>
          </w:p>
        </w:tc>
        <w:tc>
          <w:tcPr>
            <w:tcW w:w="411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Ф.И.О. руководителя дошкольной образовательной организации</w:t>
            </w:r>
          </w:p>
        </w:tc>
        <w:tc>
          <w:tcPr>
            <w:tcW w:w="482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proofErr w:type="spellStart"/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АбакароваБариятАхмедхановна</w:t>
            </w:r>
            <w:proofErr w:type="spellEnd"/>
          </w:p>
        </w:tc>
      </w:tr>
      <w:tr w:rsidR="00BA5948" w:rsidRPr="004C357C" w:rsidTr="00544913">
        <w:trPr>
          <w:trHeight w:val="1354"/>
        </w:trPr>
        <w:tc>
          <w:tcPr>
            <w:tcW w:w="426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5</w:t>
            </w:r>
          </w:p>
        </w:tc>
        <w:tc>
          <w:tcPr>
            <w:tcW w:w="411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Комплексные образовательные программы, на основании которых разработана Основная образовательная программа ДОО (перечислить)</w:t>
            </w:r>
          </w:p>
        </w:tc>
        <w:tc>
          <w:tcPr>
            <w:tcW w:w="482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65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Общеобразовательная программа дошкольного образования «От рождения до школы» </w:t>
            </w:r>
            <w:proofErr w:type="spellStart"/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Н.Е.Вераксы</w:t>
            </w:r>
            <w:proofErr w:type="spellEnd"/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, М.А.Васильева, Т.С.Комарова; «</w:t>
            </w:r>
            <w:proofErr w:type="spellStart"/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Юнный</w:t>
            </w:r>
            <w:proofErr w:type="spellEnd"/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Эколог»; Основы безопасности детей дошкольного возраста; «Дети гор».</w:t>
            </w:r>
          </w:p>
        </w:tc>
      </w:tr>
      <w:tr w:rsidR="00BA5948" w:rsidRPr="004C357C" w:rsidTr="00544913">
        <w:tc>
          <w:tcPr>
            <w:tcW w:w="426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5</w:t>
            </w:r>
          </w:p>
        </w:tc>
        <w:tc>
          <w:tcPr>
            <w:tcW w:w="411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Количество воспитанников</w:t>
            </w:r>
          </w:p>
        </w:tc>
        <w:tc>
          <w:tcPr>
            <w:tcW w:w="482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333</w:t>
            </w:r>
          </w:p>
        </w:tc>
      </w:tr>
      <w:tr w:rsidR="00BA5948" w:rsidRPr="004C357C" w:rsidTr="00544913">
        <w:tc>
          <w:tcPr>
            <w:tcW w:w="426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6</w:t>
            </w:r>
          </w:p>
        </w:tc>
        <w:tc>
          <w:tcPr>
            <w:tcW w:w="411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Количество групп</w:t>
            </w:r>
          </w:p>
        </w:tc>
        <w:tc>
          <w:tcPr>
            <w:tcW w:w="482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13</w:t>
            </w:r>
          </w:p>
        </w:tc>
      </w:tr>
      <w:tr w:rsidR="00BA5948" w:rsidRPr="004C357C" w:rsidTr="00544913">
        <w:tc>
          <w:tcPr>
            <w:tcW w:w="426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7</w:t>
            </w:r>
          </w:p>
        </w:tc>
        <w:tc>
          <w:tcPr>
            <w:tcW w:w="411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Количество комбинированных групп</w:t>
            </w:r>
          </w:p>
        </w:tc>
        <w:tc>
          <w:tcPr>
            <w:tcW w:w="482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</w:t>
            </w:r>
          </w:p>
        </w:tc>
      </w:tr>
      <w:tr w:rsidR="00BA5948" w:rsidRPr="004C357C" w:rsidTr="00544913">
        <w:trPr>
          <w:trHeight w:val="547"/>
        </w:trPr>
        <w:tc>
          <w:tcPr>
            <w:tcW w:w="426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8</w:t>
            </w:r>
          </w:p>
        </w:tc>
        <w:tc>
          <w:tcPr>
            <w:tcW w:w="411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Количество групп компенсирующей направленности</w:t>
            </w:r>
          </w:p>
        </w:tc>
        <w:tc>
          <w:tcPr>
            <w:tcW w:w="482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</w:t>
            </w:r>
          </w:p>
        </w:tc>
      </w:tr>
      <w:tr w:rsidR="00BA5948" w:rsidRPr="004C357C" w:rsidTr="00544913">
        <w:trPr>
          <w:trHeight w:val="563"/>
        </w:trPr>
        <w:tc>
          <w:tcPr>
            <w:tcW w:w="426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lastRenderedPageBreak/>
              <w:t>9</w:t>
            </w:r>
          </w:p>
        </w:tc>
        <w:tc>
          <w:tcPr>
            <w:tcW w:w="411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Наличие социально-психологической службы</w:t>
            </w:r>
          </w:p>
        </w:tc>
        <w:tc>
          <w:tcPr>
            <w:tcW w:w="482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</w:t>
            </w:r>
          </w:p>
        </w:tc>
      </w:tr>
      <w:tr w:rsidR="00BA5948" w:rsidRPr="004C357C" w:rsidTr="00544913">
        <w:trPr>
          <w:trHeight w:val="854"/>
        </w:trPr>
        <w:tc>
          <w:tcPr>
            <w:tcW w:w="426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10</w:t>
            </w:r>
          </w:p>
        </w:tc>
        <w:tc>
          <w:tcPr>
            <w:tcW w:w="411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Общее количество детей с инвалидностью и ограниченными возможностями здоровья (ОВЗ)</w:t>
            </w:r>
          </w:p>
        </w:tc>
        <w:tc>
          <w:tcPr>
            <w:tcW w:w="482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-</w:t>
            </w:r>
          </w:p>
        </w:tc>
      </w:tr>
      <w:tr w:rsidR="00BA5948" w:rsidRPr="004C357C" w:rsidTr="00544913">
        <w:tc>
          <w:tcPr>
            <w:tcW w:w="426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11</w:t>
            </w:r>
          </w:p>
        </w:tc>
        <w:tc>
          <w:tcPr>
            <w:tcW w:w="411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Адрес образовательной организации</w:t>
            </w:r>
          </w:p>
        </w:tc>
        <w:tc>
          <w:tcPr>
            <w:tcW w:w="482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РД город Дагестанские </w:t>
            </w:r>
            <w:proofErr w:type="spellStart"/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Огни,ул</w:t>
            </w:r>
            <w:proofErr w:type="gramStart"/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.Ч</w:t>
            </w:r>
            <w:proofErr w:type="gramEnd"/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калова</w:t>
            </w:r>
            <w:proofErr w:type="spellEnd"/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 xml:space="preserve"> 1</w:t>
            </w:r>
          </w:p>
        </w:tc>
      </w:tr>
      <w:tr w:rsidR="00BA5948" w:rsidRPr="004C357C" w:rsidTr="00544913">
        <w:trPr>
          <w:trHeight w:val="255"/>
        </w:trPr>
        <w:tc>
          <w:tcPr>
            <w:tcW w:w="426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12</w:t>
            </w:r>
          </w:p>
        </w:tc>
        <w:tc>
          <w:tcPr>
            <w:tcW w:w="411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Телефон / факс</w:t>
            </w:r>
          </w:p>
        </w:tc>
        <w:tc>
          <w:tcPr>
            <w:tcW w:w="482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89604185800</w:t>
            </w:r>
          </w:p>
        </w:tc>
      </w:tr>
      <w:tr w:rsidR="00BA5948" w:rsidRPr="004C357C" w:rsidTr="00544913">
        <w:trPr>
          <w:trHeight w:val="389"/>
        </w:trPr>
        <w:tc>
          <w:tcPr>
            <w:tcW w:w="426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13</w:t>
            </w:r>
          </w:p>
        </w:tc>
        <w:tc>
          <w:tcPr>
            <w:tcW w:w="411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  <w:hideMark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proofErr w:type="spellStart"/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E-mail</w:t>
            </w:r>
            <w:proofErr w:type="spellEnd"/>
          </w:p>
        </w:tc>
        <w:tc>
          <w:tcPr>
            <w:tcW w:w="482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  <w:lang w:val="en-US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  <w:lang w:val="en-US"/>
              </w:rPr>
              <w:t>mbdou3@inbox.ru</w:t>
            </w:r>
          </w:p>
        </w:tc>
      </w:tr>
      <w:tr w:rsidR="00BA5948" w:rsidRPr="004C357C" w:rsidTr="00544913">
        <w:trPr>
          <w:trHeight w:val="332"/>
        </w:trPr>
        <w:tc>
          <w:tcPr>
            <w:tcW w:w="426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14</w:t>
            </w:r>
          </w:p>
        </w:tc>
        <w:tc>
          <w:tcPr>
            <w:tcW w:w="411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proofErr w:type="spellStart"/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Web-site</w:t>
            </w:r>
            <w:proofErr w:type="spellEnd"/>
          </w:p>
        </w:tc>
        <w:tc>
          <w:tcPr>
            <w:tcW w:w="4820" w:type="dxa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vAlign w:val="center"/>
          </w:tcPr>
          <w:p w:rsidR="00BA5948" w:rsidRPr="004C357C" w:rsidRDefault="00BA5948" w:rsidP="00544913">
            <w:pPr>
              <w:pStyle w:val="a5"/>
              <w:ind w:left="57" w:right="-2" w:firstLine="709"/>
              <w:jc w:val="both"/>
              <w:rPr>
                <w:rFonts w:ascii="Times New Roman" w:hAnsi="Times New Roman" w:cs="Times New Roman"/>
                <w:color w:val="002060"/>
                <w:sz w:val="28"/>
                <w:szCs w:val="28"/>
              </w:rPr>
            </w:pPr>
            <w:r w:rsidRPr="004C357C">
              <w:rPr>
                <w:rFonts w:ascii="Times New Roman" w:hAnsi="Times New Roman" w:cs="Times New Roman"/>
                <w:color w:val="002060"/>
                <w:sz w:val="28"/>
                <w:szCs w:val="28"/>
              </w:rPr>
              <w:t>dag-3-uly.tvoysadik.ru</w:t>
            </w:r>
          </w:p>
        </w:tc>
      </w:tr>
    </w:tbl>
    <w:p w:rsidR="00BA5948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</w:p>
    <w:p w:rsidR="00BA5948" w:rsidRPr="004116D3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99147B">
        <w:rPr>
          <w:rFonts w:ascii="Times New Roman" w:eastAsia="Times New Roman" w:hAnsi="Times New Roman" w:cs="Times New Roman"/>
          <w:color w:val="002060"/>
          <w:sz w:val="28"/>
          <w:szCs w:val="28"/>
        </w:rPr>
        <w:lastRenderedPageBreak/>
        <w:pict>
          <v:shape id="_x0000_i1027" type="#_x0000_t136" style="width:424.3pt;height:69.45pt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Характеристика доу"/>
          </v:shape>
        </w:pict>
      </w:r>
    </w:p>
    <w:p w:rsidR="00BA5948" w:rsidRPr="00682F29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     МБДОУ Детский сад № 3 «Улыбка»  открыл свои двери в 1984 году. Рассчитан детский сад на 260 детей</w:t>
      </w:r>
      <w:r>
        <w:rPr>
          <w:rFonts w:ascii="Times New Roman" w:eastAsia="Times New Roman" w:hAnsi="Times New Roman" w:cs="Times New Roman"/>
          <w:color w:val="002060"/>
          <w:sz w:val="28"/>
          <w:szCs w:val="28"/>
        </w:rPr>
        <w:t>. Коллектив детского сада № 3 «У</w:t>
      </w: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>лыбка» создает благоприятные условия для полноценного проживания ребенком дошкольного детства. Педагоги формируют основу базовой культуры личности, всесторонне развивают психические и физические качества дошкольники в соответствии с его возрастными и индивидуальными особенностями, готовят к жизни в современном обществе, к обучению в школе, обеспечивают безопасность жизнедеятельности.</w:t>
      </w:r>
    </w:p>
    <w:p w:rsidR="00BA5948" w:rsidRPr="00682F29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      В МБДОУ №3 «Улыбка» реализуется модель государственно-общественного управления в условиях финансово-хозяйственной самостоятельности.</w:t>
      </w:r>
      <w:r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 В Детском саду функционирует 13</w:t>
      </w: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 групп. Образовательн</w:t>
      </w:r>
      <w:r>
        <w:rPr>
          <w:rFonts w:ascii="Times New Roman" w:eastAsia="Times New Roman" w:hAnsi="Times New Roman" w:cs="Times New Roman"/>
          <w:color w:val="002060"/>
          <w:sz w:val="28"/>
          <w:szCs w:val="28"/>
        </w:rPr>
        <w:t>ая среда ДОУ отвечает современны</w:t>
      </w: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>м требованиям времени и образовательного стандарта.</w:t>
      </w:r>
    </w:p>
    <w:p w:rsidR="00BA5948" w:rsidRPr="00682F29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>Образовательный процесс в детском саду строится на основе примерной основной общеобразовательной программы дошкольного образования «От рожде</w:t>
      </w:r>
      <w:r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ния до школы» под редакцией Н.Е </w:t>
      </w:r>
      <w:proofErr w:type="spellStart"/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>Вераксы</w:t>
      </w:r>
      <w:proofErr w:type="spellEnd"/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>, Т.С. Комаровой, М.А. Васильевой</w:t>
      </w:r>
      <w:proofErr w:type="gramStart"/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 .</w:t>
      </w:r>
      <w:proofErr w:type="gramEnd"/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 Кадровый потенциал ДОУ является наиболее важным ресурсом, позволяющим обеспечивать качество дошкольного образования.</w:t>
      </w:r>
    </w:p>
    <w:p w:rsidR="00BA5948" w:rsidRPr="00682F29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>• Воспитатели</w:t>
      </w:r>
    </w:p>
    <w:p w:rsidR="00BA5948" w:rsidRPr="00682F29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>• Педагог-психолог</w:t>
      </w:r>
    </w:p>
    <w:p w:rsidR="00BA5948" w:rsidRPr="00682F29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>• Учитель-логопед</w:t>
      </w:r>
    </w:p>
    <w:p w:rsidR="00BA5948" w:rsidRPr="00682F29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>• Инструктор по физической культуре</w:t>
      </w:r>
    </w:p>
    <w:p w:rsidR="00BA5948" w:rsidRPr="00682F29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>• Музыкальные руководители</w:t>
      </w:r>
    </w:p>
    <w:p w:rsidR="00BA5948" w:rsidRPr="00682F29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>В своей работе реализуют следующие направления развития дошкольников:</w:t>
      </w:r>
    </w:p>
    <w:p w:rsidR="00BA5948" w:rsidRPr="00682F29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>• Физическое развитие и здоровье</w:t>
      </w:r>
    </w:p>
    <w:p w:rsidR="00BA5948" w:rsidRPr="00682F29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>• Познавательно-речевое развитие дошкольников</w:t>
      </w:r>
    </w:p>
    <w:p w:rsidR="00BA5948" w:rsidRPr="00682F29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>• Интеллектуальное развитие</w:t>
      </w:r>
    </w:p>
    <w:p w:rsidR="00BA5948" w:rsidRPr="00682F29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lastRenderedPageBreak/>
        <w:t>• Художественно-эстетическое развитие</w:t>
      </w:r>
    </w:p>
    <w:p w:rsidR="00BA5948" w:rsidRPr="00682F29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>• Социально-личностное развитие</w:t>
      </w:r>
    </w:p>
    <w:p w:rsidR="00BA5948" w:rsidRPr="00682F29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>• Патриотическое воспитание</w:t>
      </w:r>
    </w:p>
    <w:p w:rsidR="00BA5948" w:rsidRPr="00682F29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>В данном детском саду дети узнают множество интересных и полезных вещей, приобретают самые разные навыки и умения, растут и гармонично развиваются при участии квалифицированных воспитателей и специалистов.</w:t>
      </w:r>
    </w:p>
    <w:p w:rsidR="00BA5948" w:rsidRPr="00682F29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В настоящее время МБДОУ №3 «Улыбка» состоит из одного корпуса и реализует основную общеобразовательную программу дошкольного образования в группах </w:t>
      </w:r>
      <w:proofErr w:type="spellStart"/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>общеразвивающей</w:t>
      </w:r>
      <w:proofErr w:type="spellEnd"/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 направленности.</w:t>
      </w:r>
    </w:p>
    <w:p w:rsidR="00BA5948" w:rsidRPr="00682F29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В группах </w:t>
      </w:r>
      <w:proofErr w:type="spellStart"/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>общеразвивающей</w:t>
      </w:r>
      <w:proofErr w:type="spellEnd"/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 xml:space="preserve"> направленности осуществляется дошкольное образование в соответствии с образовательной программой ДОУ.</w:t>
      </w:r>
    </w:p>
    <w:p w:rsidR="00BA5948" w:rsidRPr="00682F29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>Светлые и уютные групповые комнаты оснащены необходимой удобной мебелью, а также яркими игрушками и развивающими играми по возрасту детей. Воспитатели оснащают игровые зоны в соответствии с современными требованиями и создают благоприятные условия для пребывания детей в группе.</w:t>
      </w:r>
    </w:p>
    <w:p w:rsidR="00BA5948" w:rsidRPr="00682F29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>На территории МБДОУ №3 «Улыбка» для повышения двигательной активности воспитанников имеется спортивная площадка. Неповторимый дизайн и уют на участках детского сада создан руками воспитателей групп.</w:t>
      </w:r>
    </w:p>
    <w:p w:rsidR="00BA5948" w:rsidRPr="00682F29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>Воспитательно-образовательный процесс в детском саду организуется в соответствии с целями и задачами учреждения.</w:t>
      </w:r>
    </w:p>
    <w:p w:rsidR="00BA5948" w:rsidRPr="00682F29" w:rsidRDefault="00BA5948" w:rsidP="00BA5948">
      <w:pPr>
        <w:spacing w:before="100" w:beforeAutospacing="1" w:after="100" w:afterAutospacing="1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t>Для обеспечения безопасности пребывания детей в саду созданы необходимые условия.</w:t>
      </w:r>
    </w:p>
    <w:p w:rsidR="00BA5948" w:rsidRPr="00682F29" w:rsidRDefault="00BA5948" w:rsidP="00BA5948">
      <w:pPr>
        <w:spacing w:line="240" w:lineRule="auto"/>
        <w:ind w:left="57" w:right="-2" w:firstLine="709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BA5948" w:rsidRPr="00CC7853" w:rsidRDefault="00BA5948" w:rsidP="00BA5948">
      <w:pPr>
        <w:spacing w:line="240" w:lineRule="auto"/>
        <w:ind w:left="57" w:right="-2" w:firstLine="709"/>
        <w:jc w:val="both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</w:p>
    <w:p w:rsidR="00BA5948" w:rsidRPr="00CC7853" w:rsidRDefault="00BA5948" w:rsidP="00BA5948">
      <w:pPr>
        <w:spacing w:line="240" w:lineRule="auto"/>
        <w:ind w:left="57" w:right="-2" w:firstLine="709"/>
        <w:jc w:val="both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</w:p>
    <w:p w:rsidR="00BA5948" w:rsidRPr="00CC7853" w:rsidRDefault="00BA5948" w:rsidP="00BA5948">
      <w:pPr>
        <w:spacing w:line="240" w:lineRule="auto"/>
        <w:ind w:left="57" w:right="-2" w:firstLine="709"/>
        <w:jc w:val="both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</w:p>
    <w:p w:rsidR="00BA5948" w:rsidRPr="00CC7853" w:rsidRDefault="00BA5948" w:rsidP="00BA5948">
      <w:pPr>
        <w:spacing w:line="240" w:lineRule="auto"/>
        <w:ind w:left="57" w:right="-2" w:firstLine="709"/>
        <w:jc w:val="both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</w:p>
    <w:p w:rsidR="00BA5948" w:rsidRDefault="00BA5948" w:rsidP="00BA5948">
      <w:pPr>
        <w:spacing w:after="0" w:line="240" w:lineRule="auto"/>
        <w:ind w:left="57" w:right="-2" w:firstLine="709"/>
        <w:jc w:val="center"/>
        <w:rPr>
          <w:rFonts w:ascii="Times New Roman" w:hAnsi="Times New Roman" w:cs="Times New Roman"/>
          <w:b/>
          <w:bCs/>
          <w:color w:val="002060"/>
          <w:sz w:val="28"/>
          <w:szCs w:val="28"/>
        </w:rPr>
      </w:pPr>
    </w:p>
    <w:p w:rsidR="00BA5948" w:rsidRPr="00CC7853" w:rsidRDefault="00BA5948" w:rsidP="00BA5948">
      <w:pPr>
        <w:spacing w:after="0" w:line="240" w:lineRule="auto"/>
        <w:ind w:left="57" w:right="-2" w:firstLine="709"/>
        <w:jc w:val="center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  <w:r w:rsidRPr="00682F29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t>Муниципальное бюджетное дошкольное образовательное учреждение «Детский сад №3 «Улыбка» </w:t>
      </w:r>
      <w:r w:rsidRPr="00682F29">
        <w:rPr>
          <w:rFonts w:ascii="Times New Roman" w:eastAsia="Times New Roman" w:hAnsi="Times New Roman" w:cs="Times New Roman"/>
          <w:b/>
          <w:bCs/>
          <w:color w:val="002060"/>
          <w:sz w:val="28"/>
          <w:szCs w:val="28"/>
          <w:bdr w:val="none" w:sz="0" w:space="0" w:color="auto" w:frame="1"/>
          <w:shd w:val="clear" w:color="auto" w:fill="FFFFFF"/>
        </w:rPr>
        <w:br/>
      </w: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lastRenderedPageBreak/>
        <w:br/>
      </w:r>
    </w:p>
    <w:p w:rsidR="00BA5948" w:rsidRPr="00CC7853" w:rsidRDefault="00BA5948" w:rsidP="00BA5948">
      <w:pPr>
        <w:spacing w:after="0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</w:p>
    <w:p w:rsidR="00BA5948" w:rsidRPr="00CC7853" w:rsidRDefault="00BA5948" w:rsidP="00BA5948">
      <w:pPr>
        <w:spacing w:after="0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</w:p>
    <w:p w:rsidR="00BA5948" w:rsidRPr="00CC7853" w:rsidRDefault="00BA5948" w:rsidP="00BA5948">
      <w:pPr>
        <w:spacing w:after="0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</w:p>
    <w:p w:rsidR="00BA5948" w:rsidRPr="003C00BA" w:rsidRDefault="00BA5948" w:rsidP="00BA5948">
      <w:pPr>
        <w:shd w:val="clear" w:color="auto" w:fill="FFFFFF"/>
        <w:spacing w:after="150" w:line="240" w:lineRule="auto"/>
        <w:ind w:left="57" w:right="-2" w:firstLine="709"/>
        <w:jc w:val="both"/>
        <w:rPr>
          <w:rFonts w:ascii="Times New Roman" w:eastAsia="Times New Roman" w:hAnsi="Times New Roman" w:cs="Times New Roman"/>
          <w:b/>
          <w:bCs/>
          <w:color w:val="FF0000"/>
          <w:sz w:val="48"/>
          <w:szCs w:val="28"/>
        </w:rPr>
      </w:pPr>
      <w:r w:rsidRPr="0099147B">
        <w:rPr>
          <w:rFonts w:ascii="Times New Roman" w:eastAsia="Times New Roman" w:hAnsi="Times New Roman" w:cs="Times New Roman"/>
          <w:b/>
          <w:bCs/>
          <w:color w:val="002060"/>
          <w:sz w:val="32"/>
          <w:szCs w:val="28"/>
        </w:rPr>
        <w:pict>
          <v:shapetype id="_x0000_t161" coordsize="21600,21600" o:spt="161" adj="4050" path="m,c7200@0,14400@0,21600,m,21600c7200@1,14400@1,21600,21600e">
            <v:formulas>
              <v:f eqn="prod #0 4 3"/>
              <v:f eqn="sum 21600 0 @0"/>
              <v:f eqn="val #0"/>
              <v:f eqn="sum 21600 0 #0"/>
            </v:formulas>
            <v:path textpathok="t" o:connecttype="custom" o:connectlocs="10800,@2;0,10800;10800,@3;21600,10800" o:connectangles="270,180,90,0"/>
            <v:textpath on="t" fitshape="t" xscale="t"/>
            <v:handles>
              <v:h position="center,#0" yrange="0,8100"/>
            </v:handles>
            <o:lock v:ext="edit" text="t" shapetype="t"/>
          </v:shapetype>
          <v:shape id="_x0000_i1028" type="#_x0000_t161" style="width:419.15pt;height:173.15pt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v-text-kern:t" trim="t" fitpath="t" xscale="f" string="Аналитическая справка &#10;о проделанной работе &#10;по благоустройству и озеленению территории&#10;"/>
          </v:shape>
        </w:pict>
      </w:r>
      <w:r w:rsidRPr="003C00BA">
        <w:rPr>
          <w:rFonts w:ascii="Times New Roman" w:eastAsia="Times New Roman" w:hAnsi="Times New Roman" w:cs="Times New Roman"/>
          <w:b/>
          <w:bCs/>
          <w:color w:val="FF0000"/>
          <w:sz w:val="48"/>
          <w:szCs w:val="28"/>
        </w:rPr>
        <w:t>Территория ДОУ</w:t>
      </w:r>
    </w:p>
    <w:p w:rsidR="00BA5948" w:rsidRPr="003C00BA" w:rsidRDefault="00BA5948" w:rsidP="00BA5948">
      <w:pPr>
        <w:spacing w:after="0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</w:p>
    <w:p w:rsidR="00BA5948" w:rsidRPr="003C00BA" w:rsidRDefault="00BA5948" w:rsidP="00BA5948">
      <w:pPr>
        <w:spacing w:after="0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</w:p>
    <w:p w:rsidR="00BA5948" w:rsidRPr="003C00BA" w:rsidRDefault="00BA5948" w:rsidP="00BA5948">
      <w:pPr>
        <w:spacing w:after="0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color w:val="002060"/>
          <w:sz w:val="28"/>
          <w:szCs w:val="28"/>
          <w:shd w:val="clear" w:color="auto" w:fill="FFFFFF"/>
        </w:rPr>
        <w:drawing>
          <wp:inline distT="0" distB="0" distL="0" distR="0">
            <wp:extent cx="5282293" cy="3960126"/>
            <wp:effectExtent l="19050" t="0" r="0" b="0"/>
            <wp:docPr id="396" name="Рисунок 52" descr="F:\садик\_MG_0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F:\садик\_MG_014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lum bright="-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1938" cy="395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Pr="003C00BA" w:rsidRDefault="00BA5948" w:rsidP="00BA5948">
      <w:pPr>
        <w:spacing w:after="0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</w:p>
    <w:p w:rsidR="00BA5948" w:rsidRPr="003C00BA" w:rsidRDefault="00BA5948" w:rsidP="00BA5948">
      <w:pPr>
        <w:spacing w:after="0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</w:p>
    <w:p w:rsidR="00BA5948" w:rsidRDefault="00BA5948" w:rsidP="00BA5948">
      <w:pPr>
        <w:spacing w:after="0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</w:p>
    <w:p w:rsidR="00BA5948" w:rsidRDefault="00BA5948" w:rsidP="00BA5948">
      <w:pPr>
        <w:spacing w:after="0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Муниципальное дошкольное образовательное учреждение №3 «Улыбка» был открыт в 1984 году. Территория детского сада расположена в </w:t>
      </w: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lastRenderedPageBreak/>
        <w:t>экологически чистой зоне города, рядом с жилыми постройками.</w:t>
      </w: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br/>
      </w: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>Территория детского сада – это его «лицо». Мы стараемся сделать так, чтобы наше «лицо» было уникальным. Предназначение территории ДОУ достаточно многозначно и поэтому  правильная и интересная планировка территории решает сразу много задач. Самой важной задачей для нас является создание благоприятного эстетического, экологического состояния территории дошкольного учреждения и приобщение детей к прекрасному миру природы. </w:t>
      </w: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br/>
      </w: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Сегодня </w:t>
      </w:r>
      <w:proofErr w:type="gramStart"/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>очень много</w:t>
      </w:r>
      <w:proofErr w:type="gramEnd"/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 говорят об экологии:  взрослые, школьники, и даже дошколята. Страдает природа от стихийных бедствий.  Деревьев становится все меньше и меньше, поля пустеют. А где же вся красота полей – цветы, птички, растения? Мы их перестали замечать,  перестали беречь природу.  На природе мы забываем о тишине, о чистоте, о тех правилах, которые мы должны помнить и выполнять. Над этим вопросом стоит задуматься и напоминать об этом надо с самого раннего возраста. В этом направлении детский сад «Улыбка» ведет большую работу. </w:t>
      </w:r>
    </w:p>
    <w:p w:rsidR="00BA5948" w:rsidRDefault="00BA5948" w:rsidP="00BA5948">
      <w:pPr>
        <w:spacing w:after="0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</w:p>
    <w:p w:rsidR="00BA5948" w:rsidRDefault="00BA5948" w:rsidP="00BA5948">
      <w:pPr>
        <w:spacing w:after="0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</w:p>
    <w:p w:rsidR="00BA5948" w:rsidRDefault="00BA5948" w:rsidP="00BA5948">
      <w:pPr>
        <w:spacing w:after="0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color w:val="002060"/>
          <w:sz w:val="28"/>
          <w:szCs w:val="28"/>
          <w:shd w:val="clear" w:color="auto" w:fill="FFFFFF"/>
        </w:rPr>
        <w:drawing>
          <wp:inline distT="0" distB="0" distL="0" distR="0">
            <wp:extent cx="5391150" cy="3961674"/>
            <wp:effectExtent l="19050" t="0" r="0" b="0"/>
            <wp:docPr id="112" name="Рисунок 35" descr="F:\садик\_MG_0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F:\садик\_MG_014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82" cy="395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Default="00BA5948" w:rsidP="00BA5948">
      <w:pPr>
        <w:spacing w:after="0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</w:p>
    <w:p w:rsidR="00BA5948" w:rsidRDefault="00BA5948" w:rsidP="00BA5948">
      <w:pPr>
        <w:spacing w:after="0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  <w:r w:rsidRPr="00CE795F">
        <w:rPr>
          <w:rFonts w:ascii="Times New Roman" w:eastAsia="Times New Roman" w:hAnsi="Times New Roman" w:cs="Times New Roman"/>
          <w:noProof/>
          <w:color w:val="002060"/>
          <w:sz w:val="28"/>
          <w:szCs w:val="28"/>
          <w:shd w:val="clear" w:color="auto" w:fill="FFFFFF"/>
        </w:rPr>
        <w:lastRenderedPageBreak/>
        <w:drawing>
          <wp:inline distT="0" distB="0" distL="0" distR="0">
            <wp:extent cx="5445578" cy="3439886"/>
            <wp:effectExtent l="19050" t="0" r="2722" b="0"/>
            <wp:docPr id="82" name="Рисунок 29" descr="C:\Users\Admin\Desktop\DSC_2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Admin\Desktop\DSC_208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lum bright="-3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3423" cy="3438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Default="00BA5948" w:rsidP="00BA5948">
      <w:pPr>
        <w:spacing w:after="0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</w:p>
    <w:p w:rsidR="00BA5948" w:rsidRDefault="00BA5948" w:rsidP="00BA5948">
      <w:pPr>
        <w:spacing w:after="0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  <w:r>
        <w:rPr>
          <w:rFonts w:ascii="Times New Roman" w:eastAsia="Times New Roman" w:hAnsi="Times New Roman" w:cs="Times New Roman"/>
          <w:noProof/>
          <w:color w:val="002060"/>
          <w:sz w:val="28"/>
          <w:szCs w:val="28"/>
          <w:shd w:val="clear" w:color="auto" w:fill="FFFFFF"/>
        </w:rPr>
        <w:drawing>
          <wp:inline distT="0" distB="0" distL="0" distR="0">
            <wp:extent cx="5358493" cy="3961674"/>
            <wp:effectExtent l="19050" t="0" r="0" b="0"/>
            <wp:docPr id="57" name="Рисунок 57" descr="F:\садик\_MG_02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F:\садик\_MG_021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6039" cy="395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Территория детского сада  насыщена зеленью: каждую прогулочную веранду отделяет друг от друга живая изгородь кустарников высотой не более 70 сантиметров,  имеется уголок леса с многообразным видовым составом: ели, сосны, туя, березки – все это когда-то посадили дети, и с тех пор прошло уже несколько лет,  деревья подросли, </w:t>
      </w:r>
      <w:proofErr w:type="gramStart"/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>стоят</w:t>
      </w:r>
      <w:proofErr w:type="gramEnd"/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 xml:space="preserve"> радуют нас  и очищают нам воздух</w:t>
      </w:r>
      <w:r w:rsidRPr="00F75D15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>.</w:t>
      </w:r>
    </w:p>
    <w:p w:rsidR="00BA5948" w:rsidRDefault="00BA5948" w:rsidP="00BA5948">
      <w:pPr>
        <w:spacing w:after="0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>По всей территории расположены клумбы с ярко-цветущими растениями, красоту и строгость придают бордюрные насаждения. </w:t>
      </w:r>
    </w:p>
    <w:p w:rsidR="00BA5948" w:rsidRPr="00F75D15" w:rsidRDefault="00BA5948" w:rsidP="00BA5948">
      <w:pPr>
        <w:spacing w:after="0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</w:p>
    <w:p w:rsidR="00BA5948" w:rsidRPr="00537C41" w:rsidRDefault="00BA5948" w:rsidP="00BA5948">
      <w:pPr>
        <w:spacing w:after="0"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  <w:lang w:val="en-US"/>
        </w:rPr>
      </w:pPr>
      <w:r w:rsidRPr="00537C41">
        <w:rPr>
          <w:rFonts w:ascii="Times New Roman" w:eastAsia="Times New Roman" w:hAnsi="Times New Roman" w:cs="Times New Roman"/>
          <w:noProof/>
          <w:color w:val="002060"/>
          <w:sz w:val="28"/>
          <w:szCs w:val="28"/>
          <w:shd w:val="clear" w:color="auto" w:fill="FFFFFF"/>
        </w:rPr>
        <w:drawing>
          <wp:inline distT="0" distB="0" distL="0" distR="0">
            <wp:extent cx="5423807" cy="3407229"/>
            <wp:effectExtent l="19050" t="0" r="5443" b="0"/>
            <wp:docPr id="4" name="Рисунок 54" descr="F:\садик\_MG_0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F:\садик\_MG_0134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lum bright="-2000"/>
                    </a:blip>
                    <a:srcRect b="138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8139" cy="3409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Default="00BA5948" w:rsidP="00BA5948">
      <w:pPr>
        <w:spacing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</w:p>
    <w:p w:rsidR="00BA5948" w:rsidRDefault="00BA5948" w:rsidP="00BA5948">
      <w:pPr>
        <w:spacing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</w:p>
    <w:p w:rsidR="00BA5948" w:rsidRDefault="00BA5948" w:rsidP="00BA5948">
      <w:pPr>
        <w:spacing w:line="240" w:lineRule="auto"/>
        <w:ind w:left="57" w:right="-2"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2060"/>
          <w:sz w:val="28"/>
          <w:szCs w:val="28"/>
          <w:shd w:val="clear" w:color="auto" w:fill="FFFFFF"/>
        </w:rPr>
        <w:drawing>
          <wp:inline distT="0" distB="0" distL="0" distR="0">
            <wp:extent cx="5429613" cy="3341915"/>
            <wp:effectExtent l="19050" t="0" r="0" b="0"/>
            <wp:docPr id="108" name="Рисунок 32" descr="C:\Users\Admin\Desktop\DSC_2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Admin\Desktop\DSC_208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lum bright="-2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667" cy="3341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>Плодовые деревья и кустарники манят к себе детей во время цветения и созревания плодов, небольшой  огород, где растут овощи и зелень, приучает детей к труду и витаминные салаты с такой грядки намного вкуснее обычных.</w:t>
      </w:r>
    </w:p>
    <w:p w:rsidR="00BA5948" w:rsidRPr="006A0D8C" w:rsidRDefault="00BA5948" w:rsidP="00BA5948">
      <w:pPr>
        <w:spacing w:line="240" w:lineRule="auto"/>
        <w:ind w:left="57" w:right="-2" w:firstLine="709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</w:rPr>
        <w:lastRenderedPageBreak/>
        <w:drawing>
          <wp:inline distT="0" distB="0" distL="0" distR="0">
            <wp:extent cx="5312228" cy="4219354"/>
            <wp:effectExtent l="19050" t="0" r="2722" b="0"/>
            <wp:docPr id="63" name="Рисунок 63" descr="F:\садик\_MG_0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F:\садик\_MG_023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b="132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6590" cy="42307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Pr="00537C41" w:rsidRDefault="00BA5948" w:rsidP="00BA5948">
      <w:pPr>
        <w:spacing w:line="240" w:lineRule="auto"/>
        <w:ind w:left="57" w:right="-2" w:firstLine="709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hAnsi="Times New Roman" w:cs="Times New Roman"/>
          <w:color w:val="002060"/>
          <w:sz w:val="28"/>
          <w:szCs w:val="28"/>
        </w:rPr>
        <w:t>Особой заботой для педагогов является благоустройство и озеленение прогулочных участков для создания комфортных условий во время прогулок в любое время года.</w:t>
      </w:r>
    </w:p>
    <w:p w:rsidR="00BA5948" w:rsidRDefault="00BA5948" w:rsidP="00BA5948">
      <w:pPr>
        <w:spacing w:line="240" w:lineRule="auto"/>
        <w:ind w:left="57" w:right="-2" w:firstLine="709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</w:rPr>
        <w:drawing>
          <wp:inline distT="0" distB="0" distL="0" distR="0">
            <wp:extent cx="5434693" cy="3382988"/>
            <wp:effectExtent l="19050" t="0" r="0" b="0"/>
            <wp:docPr id="55" name="Рисунок 55" descr="F:\садик\_MG_0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F:\садик\_MG_015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669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102" cy="3381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Default="00BA5948" w:rsidP="00BA5948">
      <w:pPr>
        <w:spacing w:line="240" w:lineRule="auto"/>
        <w:ind w:left="57" w:right="-2" w:firstLine="709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</w:rPr>
        <w:lastRenderedPageBreak/>
        <w:drawing>
          <wp:inline distT="0" distB="0" distL="0" distR="0">
            <wp:extent cx="5358493" cy="3341914"/>
            <wp:effectExtent l="19050" t="0" r="0" b="0"/>
            <wp:docPr id="110" name="Рисунок 33" descr="C:\Users\Admin\Desktop\DSC_2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Admin\Desktop\DSC_208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548" cy="3341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Pr="00BD6F71" w:rsidRDefault="00BA5948" w:rsidP="00BA5948">
      <w:pPr>
        <w:spacing w:line="240" w:lineRule="auto"/>
        <w:ind w:left="57" w:right="-2" w:firstLine="709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spacing w:line="240" w:lineRule="auto"/>
        <w:ind w:left="57" w:right="-2" w:firstLine="709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Существующее оборудование на игровых участках изнашивается, покраска выгорает, поэтому в регулярно проводится ремонт и покраска оборудования, что создает эстетичный вид, красоту и безопасность для жизни детей. </w:t>
      </w:r>
      <w:r>
        <w:rPr>
          <w:rFonts w:ascii="Times New Roman" w:hAnsi="Times New Roman" w:cs="Times New Roman"/>
          <w:noProof/>
          <w:color w:val="002060"/>
          <w:sz w:val="28"/>
          <w:szCs w:val="28"/>
        </w:rPr>
        <w:drawing>
          <wp:inline distT="0" distB="0" distL="0" distR="0">
            <wp:extent cx="5900057" cy="3314700"/>
            <wp:effectExtent l="0" t="0" r="0" b="0"/>
            <wp:docPr id="58" name="Рисунок 58" descr="F:\садик\_MG_0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F:\садик\_MG_022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lum bright="-9000"/>
                    </a:blip>
                    <a:srcRect b="162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144" cy="33153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2F29">
        <w:rPr>
          <w:rFonts w:ascii="Times New Roman" w:hAnsi="Times New Roman" w:cs="Times New Roman"/>
          <w:color w:val="002060"/>
          <w:sz w:val="28"/>
          <w:szCs w:val="28"/>
        </w:rPr>
        <w:t>На игровых площадках группы были обновлены песочницы. Изготовлено новое игровое оборудование на всех участках: мотоцикл, тележка, гусеница, прудик с лебедями, машины, фигурки животных и сказочных персонажей. Произведена покраска стен павильонов. Тематически оформлены дорожки, ведущие к павильонам, а также полы внутри них. Был завезен свежий песок в песочницы на детских площадках. </w:t>
      </w:r>
    </w:p>
    <w:p w:rsidR="00BA5948" w:rsidRDefault="00BA5948" w:rsidP="00BA5948">
      <w:pPr>
        <w:spacing w:line="240" w:lineRule="auto"/>
        <w:ind w:left="57" w:right="-2" w:firstLine="709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</w:rPr>
        <w:lastRenderedPageBreak/>
        <w:drawing>
          <wp:inline distT="0" distB="0" distL="0" distR="0">
            <wp:extent cx="5369378" cy="3341914"/>
            <wp:effectExtent l="19050" t="0" r="2722" b="0"/>
            <wp:docPr id="83" name="Рисунок 30" descr="C:\Users\Admin\Desktop\DSC_2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Admin\Desktop\DSC_208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9433" cy="3341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Default="00BA5948" w:rsidP="00BA5948">
      <w:pPr>
        <w:spacing w:line="240" w:lineRule="auto"/>
        <w:ind w:left="57" w:right="-2" w:firstLine="709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spacing w:line="240" w:lineRule="auto"/>
        <w:ind w:left="57" w:right="-2" w:firstLine="709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spacing w:line="240" w:lineRule="auto"/>
        <w:ind w:left="57" w:right="-2" w:firstLine="709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</w:rPr>
        <w:drawing>
          <wp:inline distT="0" distB="0" distL="0" distR="0">
            <wp:extent cx="5216978" cy="3341914"/>
            <wp:effectExtent l="19050" t="0" r="2722" b="0"/>
            <wp:docPr id="84" name="Рисунок 31" descr="C:\Users\Admin\Desktop\DSC_2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Admin\Desktop\DSC_209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031" cy="3341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Default="00BA5948" w:rsidP="00BA5948">
      <w:pPr>
        <w:spacing w:line="240" w:lineRule="auto"/>
        <w:ind w:left="57" w:right="-2" w:firstLine="709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hAnsi="Times New Roman" w:cs="Times New Roman"/>
          <w:color w:val="002060"/>
          <w:sz w:val="28"/>
          <w:szCs w:val="28"/>
        </w:rPr>
        <w:br/>
        <w:t xml:space="preserve">Весной была проведена обрезка </w:t>
      </w:r>
      <w:proofErr w:type="spellStart"/>
      <w:proofErr w:type="gramStart"/>
      <w:r w:rsidRPr="00682F29">
        <w:rPr>
          <w:rFonts w:ascii="Times New Roman" w:hAnsi="Times New Roman" w:cs="Times New Roman"/>
          <w:color w:val="002060"/>
          <w:sz w:val="28"/>
          <w:szCs w:val="28"/>
        </w:rPr>
        <w:t>древесно</w:t>
      </w:r>
      <w:proofErr w:type="spellEnd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– кустарниковых</w:t>
      </w:r>
      <w:proofErr w:type="gramEnd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насаждений. </w:t>
      </w:r>
      <w:r w:rsidRPr="00682F29">
        <w:rPr>
          <w:rFonts w:ascii="Times New Roman" w:hAnsi="Times New Roman" w:cs="Times New Roman"/>
          <w:color w:val="002060"/>
          <w:sz w:val="28"/>
          <w:szCs w:val="28"/>
        </w:rPr>
        <w:br/>
        <w:t xml:space="preserve">Побелены деревья, оформлены газоны (приобретены семена цветов, посев, организован уход за газонами). В ДОУ много земли, отведенной под цветочные клумбы. </w:t>
      </w:r>
    </w:p>
    <w:p w:rsidR="00BA5948" w:rsidRPr="00CE795F" w:rsidRDefault="00BA5948" w:rsidP="00BA5948">
      <w:pPr>
        <w:spacing w:line="240" w:lineRule="auto"/>
        <w:ind w:left="57" w:right="-2" w:firstLine="709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BA5948" w:rsidRPr="00CE795F" w:rsidRDefault="00BA5948" w:rsidP="00BA5948">
      <w:pPr>
        <w:spacing w:line="240" w:lineRule="auto"/>
        <w:ind w:left="57" w:right="-2" w:firstLine="709"/>
        <w:jc w:val="both"/>
        <w:rPr>
          <w:rFonts w:ascii="Times New Roman" w:hAnsi="Times New Roman" w:cs="Times New Roman"/>
          <w:color w:val="002060"/>
          <w:sz w:val="28"/>
          <w:szCs w:val="28"/>
        </w:rPr>
      </w:pPr>
      <w:r w:rsidRPr="00DC28C0">
        <w:rPr>
          <w:rFonts w:ascii="Times New Roman" w:hAnsi="Times New Roman" w:cs="Times New Roman"/>
          <w:noProof/>
          <w:color w:val="002060"/>
          <w:sz w:val="28"/>
          <w:szCs w:val="28"/>
        </w:rPr>
        <w:lastRenderedPageBreak/>
        <w:drawing>
          <wp:inline distT="0" distB="0" distL="0" distR="0">
            <wp:extent cx="5423807" cy="3494314"/>
            <wp:effectExtent l="19050" t="0" r="5443" b="0"/>
            <wp:docPr id="5" name="Рисунок 56" descr="F:\садик\_MG_02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F:\садик\_MG_02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t="2753" b="52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919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Pr="00CE795F" w:rsidRDefault="00BA5948" w:rsidP="00BA5948">
      <w:pPr>
        <w:spacing w:line="240" w:lineRule="auto"/>
        <w:ind w:left="57" w:right="-2" w:firstLine="709"/>
        <w:jc w:val="both"/>
        <w:rPr>
          <w:rFonts w:ascii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spacing w:line="240" w:lineRule="auto"/>
        <w:ind w:left="57" w:right="-2" w:firstLine="709"/>
        <w:jc w:val="both"/>
        <w:rPr>
          <w:rFonts w:ascii="Times New Roman" w:hAnsi="Times New Roman" w:cs="Times New Roman"/>
          <w:color w:val="002060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</w:rPr>
        <w:drawing>
          <wp:inline distT="0" distB="0" distL="0" distR="0">
            <wp:extent cx="5429613" cy="3525909"/>
            <wp:effectExtent l="19050" t="0" r="0" b="0"/>
            <wp:docPr id="61" name="Рисунок 61" descr="F:\садик\_MG_0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F:\садик\_MG_0198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 b="109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7059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Default="00BA5948" w:rsidP="00BA5948">
      <w:pPr>
        <w:spacing w:line="240" w:lineRule="auto"/>
        <w:ind w:left="57" w:right="-2" w:firstLine="709"/>
        <w:jc w:val="both"/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</w:rPr>
        <w:lastRenderedPageBreak/>
        <w:drawing>
          <wp:inline distT="0" distB="0" distL="0" distR="0">
            <wp:extent cx="5388428" cy="3057477"/>
            <wp:effectExtent l="19050" t="0" r="2722" b="0"/>
            <wp:docPr id="59" name="Рисунок 59" descr="F:\садик\_MG_0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F:\садик\_MG_0225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 t="3368" b="194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437" cy="3061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2F29">
        <w:rPr>
          <w:rFonts w:ascii="Times New Roman" w:hAnsi="Times New Roman" w:cs="Times New Roman"/>
          <w:color w:val="002060"/>
          <w:sz w:val="28"/>
          <w:szCs w:val="28"/>
        </w:rPr>
        <w:t>При оформлении озеленения разбиты новые клумбы, розарий. </w:t>
      </w:r>
      <w:r w:rsidRPr="00682F29">
        <w:rPr>
          <w:rFonts w:ascii="Times New Roman" w:hAnsi="Times New Roman" w:cs="Times New Roman"/>
          <w:color w:val="002060"/>
          <w:sz w:val="28"/>
          <w:szCs w:val="28"/>
        </w:rPr>
        <w:br/>
      </w:r>
      <w:proofErr w:type="gramStart"/>
      <w:r w:rsidRPr="00682F29">
        <w:rPr>
          <w:rFonts w:ascii="Times New Roman" w:hAnsi="Times New Roman" w:cs="Times New Roman"/>
          <w:color w:val="002060"/>
          <w:sz w:val="28"/>
          <w:szCs w:val="28"/>
        </w:rPr>
        <w:t>Произведены сезонные работы на детском огороде: произведена разметка, по периметру огород оформлен живой изгородью (очиток, произведена посадка семян и рассады овощных культур, установлены таблички.</w:t>
      </w:r>
      <w:proofErr w:type="gramEnd"/>
      <w:r w:rsidRPr="00682F29">
        <w:rPr>
          <w:rFonts w:ascii="Times New Roman" w:hAnsi="Times New Roman" w:cs="Times New Roman"/>
          <w:color w:val="002060"/>
          <w:sz w:val="28"/>
          <w:szCs w:val="28"/>
        </w:rPr>
        <w:t> </w:t>
      </w:r>
      <w:r w:rsidRPr="00682F29">
        <w:rPr>
          <w:rFonts w:ascii="Times New Roman" w:hAnsi="Times New Roman" w:cs="Times New Roman"/>
          <w:color w:val="002060"/>
          <w:sz w:val="28"/>
          <w:szCs w:val="28"/>
        </w:rPr>
        <w:br/>
        <w:t>На территории детского сада имеется огород лекарственных растений для знакомства детей с многообразием лекарственных растений, их биологическими особенностями. Здесь растут мята перечная, мелисса, календула лекарственная, крапива, пастушья сумка, подорожник. Педагоги знакомят детей с лекарственными свойствами этих растений, правилами сбора, а также с тем, какие именно части растений применяются для лечения болезней. </w:t>
      </w:r>
      <w:r w:rsidRPr="00682F29">
        <w:rPr>
          <w:rFonts w:ascii="Times New Roman" w:hAnsi="Times New Roman" w:cs="Times New Roman"/>
          <w:color w:val="002060"/>
          <w:sz w:val="28"/>
          <w:szCs w:val="28"/>
        </w:rPr>
        <w:br/>
        <w:t>Одной из главных задач детского сада является охрана жизни и здоровья детей, формирование основ здорового образа жизни. Забота о физическом здоровье воспитанников поддерживается на спортивной площадке. Педагогами были проведены ремонтные работы оборудования и осуществлена разметка баскетбольной площадки, оформлена беговая дорожка, оформлена яма для прыжков, установлены футбольные ворота. Создана тропа здоровья, которая способствует профилактике плоскостопия и закаливанию детей. </w:t>
      </w:r>
      <w:r w:rsidRPr="00682F29">
        <w:rPr>
          <w:rFonts w:ascii="Times New Roman" w:hAnsi="Times New Roman" w:cs="Times New Roman"/>
          <w:color w:val="002060"/>
          <w:sz w:val="28"/>
          <w:szCs w:val="28"/>
        </w:rPr>
        <w:br/>
        <w:t xml:space="preserve">Было проверено состояние </w:t>
      </w:r>
      <w:proofErr w:type="spellStart"/>
      <w:r w:rsidRPr="00682F29">
        <w:rPr>
          <w:rFonts w:ascii="Times New Roman" w:hAnsi="Times New Roman" w:cs="Times New Roman"/>
          <w:color w:val="002060"/>
          <w:sz w:val="28"/>
          <w:szCs w:val="28"/>
        </w:rPr>
        <w:t>внутридворовых</w:t>
      </w:r>
      <w:proofErr w:type="spellEnd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асфальтированных дорожек, частично заменены бордюры. Для создания эстетичного вида бордюры на территории белятся 2 раза в год. </w:t>
      </w:r>
      <w:r w:rsidRPr="00682F29">
        <w:rPr>
          <w:rFonts w:ascii="Times New Roman" w:hAnsi="Times New Roman" w:cs="Times New Roman"/>
          <w:color w:val="002060"/>
          <w:sz w:val="28"/>
          <w:szCs w:val="28"/>
        </w:rPr>
        <w:br/>
        <w:t>Вся работа по благоустройству и озеленению территории МБДОУ проходила в тесном сотрудничестве коллектива ДОУ с родителями воспитанников.</w:t>
      </w: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br/>
      </w: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br/>
      </w: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>                                    Чистый воздух нужен и тебе и мне:</w:t>
      </w: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br/>
      </w: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>                                    Птицам, рыбам, пчелам и густой траве.</w:t>
      </w: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br/>
      </w: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>                                    Береги природу, не сори нигде.</w:t>
      </w: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</w:rPr>
        <w:br/>
      </w:r>
      <w:r w:rsidRPr="00682F29"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>                                    Мы нужны друг другу на большой Земл</w:t>
      </w:r>
      <w:r>
        <w:rPr>
          <w:rFonts w:ascii="Times New Roman" w:eastAsia="Times New Roman" w:hAnsi="Times New Roman" w:cs="Times New Roman"/>
          <w:color w:val="002060"/>
          <w:sz w:val="28"/>
          <w:szCs w:val="28"/>
          <w:shd w:val="clear" w:color="auto" w:fill="FFFFFF"/>
        </w:rPr>
        <w:t>е</w:t>
      </w:r>
    </w:p>
    <w:p w:rsidR="00BA5948" w:rsidRPr="00682F29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  <w:r w:rsidRPr="0099147B">
        <w:rPr>
          <w:rFonts w:ascii="Times New Roman" w:hAnsi="Times New Roman" w:cs="Times New Roman"/>
          <w:color w:val="002060"/>
          <w:sz w:val="28"/>
          <w:szCs w:val="28"/>
        </w:rPr>
        <w:lastRenderedPageBreak/>
        <w:pict>
          <v:shape id="_x0000_i1029" type="#_x0000_t161" style="width:420pt;height:144.85pt" fillcolor="#9400ed" strokecolor="#eaeaea" strokeweight="1pt">
            <v:fill color2="blue" angle="-90" colors="0 #a603ab;13763f #0819fb;22938f #1a8d48;34079f yellow;47841f #ee3f17;57672f #e81766;1 #a603ab" method="none" type="gradient"/>
            <v:shadow type="perspective" color="silver" opacity="52429f" origin="-.5,.5" matrix=",46340f,,.5,,-4768371582e-16"/>
            <v:textpath style="font-family:&quot;Arial Black&quot;;v-text-kern:t" trim="t" fitpath="t" xscale="f" string="Аналитическая справка &#10;развивающей предметно-пространственной среды&#10; в МБДОУ №3 «Улыбка»"/>
          </v:shape>
        </w:pict>
      </w: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hAnsi="Times New Roman" w:cs="Times New Roman"/>
          <w:b/>
          <w:color w:val="002060"/>
          <w:sz w:val="28"/>
          <w:szCs w:val="28"/>
        </w:rPr>
        <w:t>Организация развивающей предметно</w:t>
      </w:r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– пространственной среды групп построена в соответствии с ФГОС. При создании развивающего пространства в групповых помещениях, учитывалась ведущая роль игровой деятельности в развитии детей. Это, свою очередь, должно обеспечить эмоциональное благополучие каждого ребёнка, развитие его положительного самоощущения, компетентности в сфере отношений к миру, к людям, к себе, включение в различные формы сотрудничества, что и является основными целями дошкольного обучения и воспитания. Предметно-развивающая среда организована так, чтобы каждый ребёнок имел возможность заниматься любимым делом. Размещение оборудования по секторам позволяет детям объединиться подгруппами по общим интересам (конструирование, рисование, ручной труд, театрально-игровая деятельность; экспериментирование). Учитываются </w:t>
      </w:r>
      <w:proofErr w:type="gramStart"/>
      <w:r w:rsidRPr="00682F29">
        <w:rPr>
          <w:rFonts w:ascii="Times New Roman" w:hAnsi="Times New Roman" w:cs="Times New Roman"/>
          <w:color w:val="002060"/>
          <w:sz w:val="28"/>
          <w:szCs w:val="28"/>
        </w:rPr>
        <w:t>интересы</w:t>
      </w:r>
      <w:proofErr w:type="gramEnd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как мальчиков, так и девочек и в труде, и в игре. Обязательными в оборудовании являются материалы, активизирующие познавательную деятельность: развивающие игры, технические устройства и игрушки и т. д. Широко используются материалы, побуждающие детей к освоению грамоты. Принцип интеграции образовательных областей способствует формированию единой предметно - пространственной среды. Это означает, что для всестороннего развития ребенка организуются несколько предметных развивающих «сред»: для речевого, математического, эстетического, физического развития, которые в зависимости от ситуации могут объединяться в одну или несколько многофункциональных сред. В раздевалке групп находятся индивидуальные шкафчики для детей. Здесь же расположен информационный уголок для родителей, куда помещается необходимая информация по детскому саду, консультации и советы родителям, доска для детского творчества. Нам удалось создать условия соответствующие духовным, социальным познавательным, эстетическим, коммуникативным, общекультурным потребностям детей. </w:t>
      </w:r>
    </w:p>
    <w:p w:rsidR="00BA5948" w:rsidRPr="00682F29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  <w:r w:rsidRPr="0095078F">
        <w:rPr>
          <w:rFonts w:ascii="Times New Roman" w:hAnsi="Times New Roman" w:cs="Times New Roman"/>
          <w:noProof/>
          <w:color w:val="002060"/>
          <w:sz w:val="28"/>
          <w:szCs w:val="28"/>
        </w:rPr>
        <w:lastRenderedPageBreak/>
        <w:drawing>
          <wp:inline distT="0" distB="0" distL="0" distR="0">
            <wp:extent cx="5358493" cy="3341914"/>
            <wp:effectExtent l="19050" t="0" r="0" b="0"/>
            <wp:docPr id="120" name="Рисунок 42" descr="C:\Users\Admin\AppData\Local\Microsoft\Windows\Temporary Internet Files\Content.Word\DSC_2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Admin\AppData\Local\Microsoft\Windows\Temporary Internet Files\Content.Word\DSC_207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548" cy="3341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682F29">
        <w:rPr>
          <w:rFonts w:ascii="Times New Roman" w:hAnsi="Times New Roman" w:cs="Times New Roman"/>
          <w:color w:val="FF0000"/>
          <w:sz w:val="28"/>
          <w:szCs w:val="28"/>
        </w:rPr>
        <w:t>2</w:t>
      </w:r>
      <w:proofErr w:type="gramStart"/>
      <w:r w:rsidRPr="00682F29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Pr="00682F29">
        <w:rPr>
          <w:rFonts w:ascii="Times New Roman" w:hAnsi="Times New Roman" w:cs="Times New Roman"/>
          <w:color w:val="002060"/>
          <w:sz w:val="28"/>
          <w:szCs w:val="28"/>
        </w:rPr>
        <w:t>В</w:t>
      </w:r>
      <w:proofErr w:type="gramEnd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се предметы убранства и оборудования в группах гармонично сочетаются по цвету, стилю и материалам, из которых они изготовлены. Подбор игрушек, мебели и оборудования для помещений, обуславливался максимальным обеспечением условий для сенсорного развития ребенка и 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для </w:t>
      </w:r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того, чтобы он чувствовал себя комфортно, испытывал положительные эмоции. Наличие учебной, игровой, бытовой зон позволяет использовать помещение групп наилучшим образом. Каждая зона выдержана с учетом детского восприятия. Учебная зона в </w:t>
      </w:r>
      <w:proofErr w:type="spellStart"/>
      <w:r w:rsidRPr="00682F29">
        <w:rPr>
          <w:rFonts w:ascii="Times New Roman" w:hAnsi="Times New Roman" w:cs="Times New Roman"/>
          <w:color w:val="002060"/>
          <w:sz w:val="28"/>
          <w:szCs w:val="28"/>
        </w:rPr>
        <w:t>основном</w:t>
      </w:r>
      <w:proofErr w:type="gramStart"/>
      <w:r w:rsidRPr="00682F29">
        <w:rPr>
          <w:rFonts w:ascii="Times New Roman" w:hAnsi="Times New Roman" w:cs="Times New Roman"/>
          <w:color w:val="002060"/>
          <w:sz w:val="28"/>
          <w:szCs w:val="28"/>
        </w:rPr>
        <w:t>,р</w:t>
      </w:r>
      <w:proofErr w:type="gramEnd"/>
      <w:r w:rsidRPr="00682F29">
        <w:rPr>
          <w:rFonts w:ascii="Times New Roman" w:hAnsi="Times New Roman" w:cs="Times New Roman"/>
          <w:color w:val="002060"/>
          <w:sz w:val="28"/>
          <w:szCs w:val="28"/>
        </w:rPr>
        <w:t>асположена</w:t>
      </w:r>
      <w:proofErr w:type="spellEnd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таким образом, что свет на рабочие столы попадал с левой стороны. Столы для занятия расположены в соответствии с нормами </w:t>
      </w:r>
      <w:proofErr w:type="spellStart"/>
      <w:r w:rsidRPr="00682F29">
        <w:rPr>
          <w:rFonts w:ascii="Times New Roman" w:hAnsi="Times New Roman" w:cs="Times New Roman"/>
          <w:color w:val="002060"/>
          <w:sz w:val="28"/>
          <w:szCs w:val="28"/>
        </w:rPr>
        <w:t>СанПиНа</w:t>
      </w:r>
      <w:proofErr w:type="spellEnd"/>
      <w:r w:rsidRPr="00682F29">
        <w:rPr>
          <w:rFonts w:ascii="Times New Roman" w:hAnsi="Times New Roman" w:cs="Times New Roman"/>
          <w:color w:val="002060"/>
          <w:sz w:val="28"/>
          <w:szCs w:val="28"/>
        </w:rPr>
        <w:t>. Каждый стол промаркирован в соответствии с ростом детей. В учебной зоне размещены: центр творчества, уголок природы,</w:t>
      </w:r>
      <w:r>
        <w:rPr>
          <w:rFonts w:ascii="Times New Roman" w:hAnsi="Times New Roman" w:cs="Times New Roman"/>
          <w:noProof/>
          <w:color w:val="002060"/>
          <w:sz w:val="28"/>
          <w:szCs w:val="28"/>
        </w:rPr>
        <w:drawing>
          <wp:inline distT="0" distB="0" distL="0" distR="0">
            <wp:extent cx="5939790" cy="3143250"/>
            <wp:effectExtent l="19050" t="0" r="3810" b="0"/>
            <wp:docPr id="9" name="Рисунок 21" descr="F:\садик\_MG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садик\_MG_00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 t="2644" b="480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143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lastRenderedPageBreak/>
        <w:drawing>
          <wp:inline distT="0" distB="0" distL="0" distR="0">
            <wp:extent cx="5358493" cy="3276600"/>
            <wp:effectExtent l="19050" t="0" r="0" b="0"/>
            <wp:docPr id="15" name="Рисунок 22" descr="F:\садик\_MG_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F:\садик\_MG_0070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 b="172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8493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Pr="00C17A59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eastAsia="Times New Roman" w:hAnsi="Times New Roman" w:cs="Times New Roman"/>
          <w:snapToGrid w:val="0"/>
          <w:color w:val="000000"/>
          <w:w w:val="0"/>
          <w:sz w:val="32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32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>
            <wp:extent cx="5453743" cy="5529701"/>
            <wp:effectExtent l="19050" t="0" r="0" b="0"/>
            <wp:docPr id="77" name="Рисунок 28" descr="F:\садик\_MG_02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садик\_MG_028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3640" cy="55397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уголок сенсомоторного развития, </w:t>
      </w: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noProof/>
        </w:rPr>
        <w:lastRenderedPageBreak/>
        <w:drawing>
          <wp:inline distT="0" distB="0" distL="0" distR="0">
            <wp:extent cx="5467350" cy="3341914"/>
            <wp:effectExtent l="19050" t="0" r="0" b="0"/>
            <wp:docPr id="114" name="Рисунок 36" descr="C:\Users\Admin\AppData\Local\Microsoft\Windows\Temporary Internet Files\Content.Word\DSC_2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Admin\AppData\Local\Microsoft\Windows\Temporary Internet Files\Content.Word\DSC_208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7406" cy="3341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noProof/>
        </w:rPr>
        <w:drawing>
          <wp:inline distT="0" distB="0" distL="0" distR="0">
            <wp:extent cx="5412921" cy="3341915"/>
            <wp:effectExtent l="19050" t="0" r="0" b="0"/>
            <wp:docPr id="117" name="Рисунок 39" descr="C:\Users\Admin\AppData\Local\Microsoft\Windows\Temporary Internet Files\Content.Word\DSC_2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Admin\AppData\Local\Microsoft\Windows\Temporary Internet Files\Content.Word\DSC_2081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2974" cy="3341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Default="00BA5948" w:rsidP="00BA5948">
      <w:pPr>
        <w:spacing w:after="75" w:line="240" w:lineRule="auto"/>
        <w:ind w:left="57" w:right="-2" w:firstLine="709"/>
        <w:outlineLvl w:val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682F29">
        <w:rPr>
          <w:rFonts w:ascii="Times New Roman" w:hAnsi="Times New Roman" w:cs="Times New Roman"/>
          <w:color w:val="002060"/>
          <w:sz w:val="28"/>
          <w:szCs w:val="28"/>
        </w:rPr>
        <w:lastRenderedPageBreak/>
        <w:t>уголок музыкального развития,</w:t>
      </w:r>
      <w:r>
        <w:rPr>
          <w:rFonts w:ascii="Times New Roman" w:hAnsi="Times New Roman" w:cs="Times New Roman"/>
          <w:noProof/>
          <w:color w:val="002060"/>
          <w:sz w:val="28"/>
          <w:szCs w:val="28"/>
        </w:rPr>
        <w:drawing>
          <wp:inline distT="0" distB="0" distL="0" distR="0">
            <wp:extent cx="5939790" cy="3057525"/>
            <wp:effectExtent l="19050" t="0" r="3810" b="0"/>
            <wp:docPr id="64" name="Рисунок 64" descr="F:\садик\_MG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F:\садик\_MG_003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 t="137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A5948" w:rsidRDefault="00BA5948" w:rsidP="00BA5948">
      <w:pPr>
        <w:spacing w:after="75" w:line="240" w:lineRule="auto"/>
        <w:ind w:left="57" w:right="-2" w:firstLine="709"/>
        <w:outlineLvl w:val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патриотический уголок,</w:t>
      </w:r>
      <w:r>
        <w:rPr>
          <w:rFonts w:ascii="Times New Roman" w:hAnsi="Times New Roman" w:cs="Times New Roman"/>
          <w:noProof/>
          <w:color w:val="002060"/>
          <w:sz w:val="28"/>
          <w:szCs w:val="28"/>
        </w:rPr>
        <w:drawing>
          <wp:inline distT="0" distB="0" distL="0" distR="0">
            <wp:extent cx="5939790" cy="3959860"/>
            <wp:effectExtent l="19050" t="0" r="3810" b="0"/>
            <wp:docPr id="66" name="Рисунок 66" descr="F:\садик\_MG_0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F:\садик\_MG_010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2F29">
        <w:rPr>
          <w:rFonts w:ascii="Times New Roman" w:hAnsi="Times New Roman" w:cs="Times New Roman"/>
          <w:color w:val="002060"/>
          <w:sz w:val="28"/>
          <w:szCs w:val="28"/>
        </w:rPr>
        <w:lastRenderedPageBreak/>
        <w:t xml:space="preserve"> уголок экспериментирования</w:t>
      </w:r>
      <w:r>
        <w:rPr>
          <w:rFonts w:ascii="Times New Roman" w:hAnsi="Times New Roman" w:cs="Times New Roman"/>
          <w:noProof/>
          <w:color w:val="002060"/>
          <w:sz w:val="28"/>
          <w:szCs w:val="28"/>
        </w:rPr>
        <w:drawing>
          <wp:inline distT="0" distB="0" distL="0" distR="0">
            <wp:extent cx="5939790" cy="3959860"/>
            <wp:effectExtent l="19050" t="0" r="3810" b="0"/>
            <wp:docPr id="67" name="Рисунок 67" descr="F:\садик\_MG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F:\садик\_MG_005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A5948" w:rsidRPr="003B1C9C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</w:p>
    <w:p w:rsidR="00BA5948" w:rsidRPr="00682F29" w:rsidRDefault="00BA5948" w:rsidP="00BA5948">
      <w:pPr>
        <w:spacing w:after="75" w:line="240" w:lineRule="auto"/>
        <w:ind w:left="57" w:right="-2" w:firstLine="709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математический уголок</w:t>
      </w:r>
      <w:r>
        <w:rPr>
          <w:rFonts w:ascii="Times New Roman" w:hAnsi="Times New Roman" w:cs="Times New Roman"/>
          <w:noProof/>
          <w:color w:val="002060"/>
          <w:sz w:val="28"/>
          <w:szCs w:val="28"/>
        </w:rPr>
        <w:drawing>
          <wp:inline distT="0" distB="0" distL="0" distR="0">
            <wp:extent cx="5939790" cy="3959860"/>
            <wp:effectExtent l="19050" t="0" r="3810" b="0"/>
            <wp:docPr id="65" name="Рисунок 65" descr="F:\садик\_MG_02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F:\садик\_MG_027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95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proofErr w:type="gramStart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.</w:t>
      </w:r>
      <w:proofErr w:type="gramEnd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В центре творчества имеется широкий спектр изобразительный материалов для формирования творческого потенциала детей, развития интереса к </w:t>
      </w:r>
      <w:proofErr w:type="spellStart"/>
      <w:r w:rsidRPr="00682F29">
        <w:rPr>
          <w:rFonts w:ascii="Times New Roman" w:hAnsi="Times New Roman" w:cs="Times New Roman"/>
          <w:color w:val="002060"/>
          <w:sz w:val="28"/>
          <w:szCs w:val="28"/>
        </w:rPr>
        <w:lastRenderedPageBreak/>
        <w:t>изодеятельности</w:t>
      </w:r>
      <w:proofErr w:type="spellEnd"/>
      <w:r w:rsidRPr="00682F29">
        <w:rPr>
          <w:rFonts w:ascii="Times New Roman" w:hAnsi="Times New Roman" w:cs="Times New Roman"/>
          <w:color w:val="002060"/>
          <w:sz w:val="28"/>
          <w:szCs w:val="28"/>
        </w:rPr>
        <w:t>, формированию эстетического восприятия, воображения, художественно-творческих способностей, самостоятельности, активности;</w:t>
      </w:r>
    </w:p>
    <w:p w:rsidR="00BA5948" w:rsidRPr="00682F29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hAnsi="Times New Roman" w:cs="Times New Roman"/>
          <w:color w:val="002060"/>
          <w:sz w:val="28"/>
          <w:szCs w:val="28"/>
        </w:rPr>
        <w:t>белая бумага, разного формата</w:t>
      </w:r>
      <w:proofErr w:type="gramStart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,</w:t>
      </w:r>
      <w:proofErr w:type="gramEnd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цветной картон, восковые мелки,  карандаши, гуашь и кисти разного диаметра,  самоклеющаяся бумага  трафареты,  </w:t>
      </w:r>
      <w:r>
        <w:rPr>
          <w:rFonts w:ascii="Times New Roman" w:hAnsi="Times New Roman" w:cs="Times New Roman"/>
          <w:noProof/>
          <w:color w:val="002060"/>
          <w:sz w:val="28"/>
          <w:szCs w:val="28"/>
        </w:rPr>
        <w:drawing>
          <wp:inline distT="0" distB="0" distL="0" distR="0">
            <wp:extent cx="5939790" cy="3276600"/>
            <wp:effectExtent l="19050" t="0" r="3810" b="0"/>
            <wp:docPr id="68" name="Рисунок 68" descr="F:\садик\_MG_0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F:\садик\_MG_0278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 t="3226" b="114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образцы для рисования пластилин, доски, стеки  предметы искусства,  бросовый и природный материал для художественного труда. Уголок сенсомоторного развития предназначен для развития мелкой моторики и тактильных ощущений. Здесь дети учатся завязывать шнурки, нанизывать крупные бусины, застегивать пуговки и др. </w:t>
      </w: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hAnsi="Times New Roman" w:cs="Times New Roman"/>
          <w:color w:val="FF0000"/>
          <w:sz w:val="28"/>
          <w:szCs w:val="28"/>
        </w:rPr>
        <w:t>3</w:t>
      </w:r>
      <w:proofErr w:type="gramStart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Д</w:t>
      </w:r>
      <w:proofErr w:type="gramEnd"/>
      <w:r w:rsidRPr="00682F29">
        <w:rPr>
          <w:rFonts w:ascii="Times New Roman" w:hAnsi="Times New Roman" w:cs="Times New Roman"/>
          <w:color w:val="002060"/>
          <w:sz w:val="28"/>
          <w:szCs w:val="28"/>
        </w:rPr>
        <w:t>ля умственного развития создан</w:t>
      </w:r>
      <w:r>
        <w:rPr>
          <w:rFonts w:ascii="Times New Roman" w:hAnsi="Times New Roman" w:cs="Times New Roman"/>
          <w:color w:val="002060"/>
          <w:sz w:val="28"/>
          <w:szCs w:val="28"/>
        </w:rPr>
        <w:t>ы математические угол</w:t>
      </w:r>
      <w:r w:rsidRPr="00682F29">
        <w:rPr>
          <w:rFonts w:ascii="Times New Roman" w:hAnsi="Times New Roman" w:cs="Times New Roman"/>
          <w:color w:val="002060"/>
          <w:sz w:val="28"/>
          <w:szCs w:val="28"/>
        </w:rPr>
        <w:t>к</w:t>
      </w:r>
      <w:r>
        <w:rPr>
          <w:rFonts w:ascii="Times New Roman" w:hAnsi="Times New Roman" w:cs="Times New Roman"/>
          <w:color w:val="002060"/>
          <w:sz w:val="28"/>
          <w:szCs w:val="28"/>
        </w:rPr>
        <w:t>и</w:t>
      </w:r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: </w:t>
      </w: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</w:rPr>
        <w:drawing>
          <wp:inline distT="0" distB="0" distL="0" distR="0">
            <wp:extent cx="3667125" cy="3057525"/>
            <wp:effectExtent l="19050" t="0" r="9525" b="0"/>
            <wp:docPr id="54" name="Рисунок 24" descr="F:\садик\_MG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F:\садик\_MG_0060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 t="5455" b="149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7125" cy="3057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Pr="00682F29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hAnsi="Times New Roman" w:cs="Times New Roman"/>
          <w:color w:val="002060"/>
          <w:sz w:val="28"/>
          <w:szCs w:val="28"/>
        </w:rPr>
        <w:lastRenderedPageBreak/>
        <w:t>с раздаточным счетным материалом, геометрическими фигурами, занимательный и познавательный математический материал, логико-математические игры, набор геометрических фигур. Математических уголок предполагает наличие кроссвордов и других познавательных материалов. Уголок природы расположен непосредственно у окна. Здесь созданы условия для обогащения представлений детей</w:t>
      </w:r>
      <w:r>
        <w:rPr>
          <w:rFonts w:ascii="Times New Roman" w:hAnsi="Times New Roman" w:cs="Times New Roman"/>
          <w:color w:val="002060"/>
          <w:sz w:val="28"/>
          <w:szCs w:val="28"/>
        </w:rPr>
        <w:t xml:space="preserve"> о многообразии природного мира</w:t>
      </w:r>
      <w:r w:rsidRPr="00682F29">
        <w:rPr>
          <w:rFonts w:ascii="Times New Roman" w:hAnsi="Times New Roman" w:cs="Times New Roman"/>
          <w:color w:val="002060"/>
          <w:sz w:val="28"/>
          <w:szCs w:val="28"/>
        </w:rPr>
        <w:t>, воспитания любви к природе и бережного отношения к ней</w:t>
      </w:r>
      <w:proofErr w:type="gramStart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., </w:t>
      </w:r>
      <w:proofErr w:type="gramEnd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а так же приобщения детей к уходу за растениями, формирования начал экологической культуры. Так же сочетает в себе уголок экспериментирования с природным материалом, сыпучими материалами, емкостями разной вместимости, календарем природы, комнатными растениями, песочными часами, лейками, опрыскивателями. Здесь же представлены книги и буклеты о временах года (стихи, </w:t>
      </w:r>
      <w:proofErr w:type="gramStart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иллюстрации) </w:t>
      </w:r>
      <w:proofErr w:type="gramEnd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Уголок музыкального развития способствует формированию интереса к музыке, знакомит с музыкальными инструментами. Дети учатся играть простейшие мелодии на различных музыкальных инструментах. В каждой группе должна быть создана фонотека, в которой находятся записи классической и народной музыки, звуки природы (леса, голоса птиц, шум моря), а так же различные музыкальные сказки. Патриотический уголок так же расположен в учебной зоне. Он способствует формированию патриотических чувств, знакомит детей с символикой нашей страны и родного города. Здесь обязательно должны быть представлены фотографии достопримечательностей города, а так же фотографии столиц нашей родины и республики. Мини библиотека расположена на стеллаже. Здесь представлены книги в соответствии с программой - на одной полке авторские книги, на другой – произведения устного народного творчества, загадки. Так же представлены портреты авторов (поэтов и писателей). Все книги и иллюстрации обновляются 1-2 раза в месяц. Обязательно присутствует картотека детской литературы. Так же в группах имеется уголок физического развития, цель которого является развитие двигательной активности физических качеств детей. </w:t>
      </w:r>
    </w:p>
    <w:p w:rsidR="00BA5948" w:rsidRPr="00682F29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hAnsi="Times New Roman" w:cs="Times New Roman"/>
          <w:color w:val="FF0000"/>
          <w:sz w:val="28"/>
          <w:szCs w:val="28"/>
        </w:rPr>
        <w:t>4</w:t>
      </w:r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Предметное наполнение уголка применяется в подвижных играх, индивидуальной двигательной активности, в свободной деятельности детей. Выделена часть учебной зоны</w:t>
      </w:r>
      <w:proofErr w:type="gramStart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,</w:t>
      </w:r>
      <w:proofErr w:type="gramEnd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где размещены материалы по развитию речи, дидактические игры, материалы на развитие логики. </w:t>
      </w:r>
      <w:proofErr w:type="gramStart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Игровая зона </w:t>
      </w:r>
      <w:proofErr w:type="spellStart"/>
      <w:r w:rsidRPr="00682F29">
        <w:rPr>
          <w:rFonts w:ascii="Times New Roman" w:hAnsi="Times New Roman" w:cs="Times New Roman"/>
          <w:color w:val="002060"/>
          <w:sz w:val="28"/>
          <w:szCs w:val="28"/>
        </w:rPr>
        <w:t>Полифункциональность</w:t>
      </w:r>
      <w:proofErr w:type="spellEnd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среды позволяет разнообразно использовать ее составляющие, открывает возможности каждому ребенку найти занятие по душе, попробовать свои силы в разных областях, взаимодействовать с взрослыми и сверстниками, понимать и оценивать их чувства и поступки, создавать условия для творческой деятельности, развития фантазии, формирования игровых умений, реализации игровых замыслов, воспитания дружеских взаимоотношений между детьми, закреплять знания об окружающей действительности и жизни</w:t>
      </w:r>
      <w:proofErr w:type="gramEnd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в социуме. Игровая зона оснащена уголками и атрибутами для сюжетно-ролевых игр, подобранных с учетом </w:t>
      </w:r>
      <w:r w:rsidRPr="00682F29">
        <w:rPr>
          <w:rFonts w:ascii="Times New Roman" w:hAnsi="Times New Roman" w:cs="Times New Roman"/>
          <w:color w:val="002060"/>
          <w:sz w:val="28"/>
          <w:szCs w:val="28"/>
        </w:rPr>
        <w:lastRenderedPageBreak/>
        <w:t xml:space="preserve">возрастных особенностей детей и половой принадлежностью.  Во всех группах присутствует уголок « </w:t>
      </w:r>
      <w:proofErr w:type="spellStart"/>
      <w:r w:rsidRPr="00682F29">
        <w:rPr>
          <w:rFonts w:ascii="Times New Roman" w:hAnsi="Times New Roman" w:cs="Times New Roman"/>
          <w:color w:val="002060"/>
          <w:sz w:val="28"/>
          <w:szCs w:val="28"/>
        </w:rPr>
        <w:t>ряжения</w:t>
      </w:r>
      <w:proofErr w:type="spellEnd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», который развивает воображение и эстетическое начало. В центре строительно-конструктивных игр находятся строительные наборы и конструкторы с разными способами крепления деталей. Свободное пространство на полу дает возможность сооружать постройки. Так же здесь присутствуют фигуры животных, что дает возможность для большего развития фантазии и творческого </w:t>
      </w:r>
      <w:proofErr w:type="spellStart"/>
      <w:r w:rsidRPr="00682F29">
        <w:rPr>
          <w:rFonts w:ascii="Times New Roman" w:hAnsi="Times New Roman" w:cs="Times New Roman"/>
          <w:color w:val="002060"/>
          <w:sz w:val="28"/>
          <w:szCs w:val="28"/>
        </w:rPr>
        <w:t>мышления</w:t>
      </w:r>
      <w:proofErr w:type="gramStart"/>
      <w:r w:rsidRPr="00682F29">
        <w:rPr>
          <w:rFonts w:ascii="Times New Roman" w:hAnsi="Times New Roman" w:cs="Times New Roman"/>
          <w:color w:val="002060"/>
          <w:sz w:val="28"/>
          <w:szCs w:val="28"/>
        </w:rPr>
        <w:t>.К</w:t>
      </w:r>
      <w:proofErr w:type="spellEnd"/>
      <w:proofErr w:type="gramEnd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сожалению нет в группах крупных конструкторов, которые побуждают к самостоятельному сооружению объёмных социальных форм. </w:t>
      </w: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hAnsi="Times New Roman" w:cs="Times New Roman"/>
          <w:color w:val="002060"/>
          <w:sz w:val="28"/>
          <w:szCs w:val="28"/>
        </w:rPr>
        <w:t>«Детский театр» имеется в каждой группе детского сада. Дети могут на основе ярких иллюстраций воссоздать сюжет сказки, что способствует развитию театрализованной деятельности, творческих способностей, памяти и мышлению. Дополнительно для этого в группах имеются разнообразные виды театров (</w:t>
      </w:r>
      <w:proofErr w:type="spellStart"/>
      <w:r w:rsidRPr="00682F29">
        <w:rPr>
          <w:rFonts w:ascii="Times New Roman" w:hAnsi="Times New Roman" w:cs="Times New Roman"/>
          <w:color w:val="002060"/>
          <w:sz w:val="28"/>
          <w:szCs w:val="28"/>
        </w:rPr>
        <w:t>би-ба-бо</w:t>
      </w:r>
      <w:proofErr w:type="spellEnd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; деревянные фигурки; маски героев), оснащение </w:t>
      </w:r>
    </w:p>
    <w:p w:rsidR="00BA5948" w:rsidRPr="00CC7853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noProof/>
          <w:color w:val="002060"/>
          <w:sz w:val="28"/>
          <w:szCs w:val="28"/>
        </w:rPr>
      </w:pPr>
      <w:proofErr w:type="spellStart"/>
      <w:r w:rsidRPr="00682F29">
        <w:rPr>
          <w:rFonts w:ascii="Times New Roman" w:hAnsi="Times New Roman" w:cs="Times New Roman"/>
          <w:color w:val="002060"/>
          <w:sz w:val="28"/>
          <w:szCs w:val="28"/>
        </w:rPr>
        <w:t>дляразыгрывания</w:t>
      </w:r>
      <w:proofErr w:type="spellEnd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сценок, спектаклей. Сочетает в себе уголок </w:t>
      </w:r>
      <w:proofErr w:type="spellStart"/>
      <w:r w:rsidRPr="00682F29">
        <w:rPr>
          <w:rFonts w:ascii="Times New Roman" w:hAnsi="Times New Roman" w:cs="Times New Roman"/>
          <w:color w:val="002060"/>
          <w:sz w:val="28"/>
          <w:szCs w:val="28"/>
        </w:rPr>
        <w:t>ряжения</w:t>
      </w:r>
      <w:proofErr w:type="spellEnd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- в нем есть различные элементы костюмов, украшений и т.п. Это способствует стимулированию творческого замысла и индивидуального творческого появления. </w:t>
      </w: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  <w:r w:rsidRPr="00CE3CCD">
        <w:rPr>
          <w:rFonts w:ascii="Times New Roman" w:hAnsi="Times New Roman" w:cs="Times New Roman"/>
          <w:noProof/>
          <w:color w:val="002060"/>
          <w:sz w:val="28"/>
          <w:szCs w:val="28"/>
        </w:rPr>
        <w:drawing>
          <wp:inline distT="0" distB="0" distL="0" distR="0">
            <wp:extent cx="5049611" cy="4724400"/>
            <wp:effectExtent l="19050" t="0" r="0" b="0"/>
            <wp:docPr id="6" name="Рисунок 69" descr="F:\садик\_MG_02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F:\садик\_MG_0260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 t="14319" b="85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9611" cy="4724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</w:rPr>
        <w:lastRenderedPageBreak/>
        <w:drawing>
          <wp:inline distT="0" distB="0" distL="0" distR="0">
            <wp:extent cx="5038725" cy="7096125"/>
            <wp:effectExtent l="19050" t="0" r="9525" b="0"/>
            <wp:docPr id="111" name="Рисунок 34" descr="F:\садик\_MG_02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F:\садик\_MG_027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883" cy="7099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  <w:r w:rsidRPr="00682F29">
        <w:rPr>
          <w:rFonts w:ascii="Times New Roman" w:hAnsi="Times New Roman" w:cs="Times New Roman"/>
          <w:color w:val="FF0000"/>
          <w:sz w:val="28"/>
          <w:szCs w:val="28"/>
        </w:rPr>
        <w:t>5</w:t>
      </w:r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Уголок ПДД включает в себя переносной макет улицы, различного размера и назначения машины, светофор, полицейский жезл и фуражку. Это предметное наполнение способствует усвоению материала о БДД через сюжетно-ролевую игру. </w:t>
      </w:r>
      <w:proofErr w:type="spellStart"/>
      <w:r w:rsidRPr="00682F29">
        <w:rPr>
          <w:rFonts w:ascii="Times New Roman" w:hAnsi="Times New Roman" w:cs="Times New Roman"/>
          <w:color w:val="002060"/>
          <w:sz w:val="28"/>
          <w:szCs w:val="28"/>
        </w:rPr>
        <w:t>Трансформируемость</w:t>
      </w:r>
      <w:proofErr w:type="spellEnd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помогает изменять среду по ситуации, выносить на первый план ту или иную функцию пространства в зависимости от возрастных и индивидуальных особенностей детей, задач основной общеобразовательной программы учреждения</w:t>
      </w:r>
      <w:proofErr w:type="gramStart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 В</w:t>
      </w:r>
      <w:proofErr w:type="gramEnd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се игрушки и игровой материал размещены таким образом, чтобы дети могли свободно играть и убирать на место. </w:t>
      </w: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</w:rPr>
        <w:drawing>
          <wp:inline distT="0" distB="0" distL="0" distR="0">
            <wp:extent cx="5380264" cy="3961674"/>
            <wp:effectExtent l="19050" t="0" r="0" b="0"/>
            <wp:docPr id="50" name="Рисунок 23" descr="F:\садик\_MG_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F:\садик\_MG_009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800" cy="395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Pr="00CC7853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"/>
          <w:szCs w:val="28"/>
        </w:rPr>
      </w:pPr>
    </w:p>
    <w:p w:rsidR="00BA5948" w:rsidRPr="00CC7853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"/>
          <w:szCs w:val="28"/>
        </w:rPr>
      </w:pP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</w:rPr>
        <w:drawing>
          <wp:inline distT="0" distB="0" distL="0" distR="0">
            <wp:extent cx="5380264" cy="3544923"/>
            <wp:effectExtent l="19050" t="0" r="0" b="0"/>
            <wp:docPr id="75" name="Рисунок 75" descr="F:\садик\_MG_0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F:\садик\_MG_0101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 t="3608" b="69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800" cy="3543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noProof/>
          <w:color w:val="002060"/>
          <w:sz w:val="28"/>
          <w:szCs w:val="28"/>
        </w:rPr>
      </w:pPr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Для этого имеются стеллажи, шкафы и выдвижные ящики. Игровой материал и игрушки соответствуют возрасту детей и требованиям </w:t>
      </w:r>
      <w:proofErr w:type="spellStart"/>
      <w:r w:rsidRPr="00682F29">
        <w:rPr>
          <w:rFonts w:ascii="Times New Roman" w:hAnsi="Times New Roman" w:cs="Times New Roman"/>
          <w:color w:val="002060"/>
          <w:sz w:val="28"/>
          <w:szCs w:val="28"/>
        </w:rPr>
        <w:t>СанПиНа</w:t>
      </w:r>
      <w:proofErr w:type="spellEnd"/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. </w:t>
      </w:r>
      <w:r>
        <w:rPr>
          <w:rFonts w:ascii="Times New Roman" w:hAnsi="Times New Roman" w:cs="Times New Roman"/>
          <w:noProof/>
          <w:color w:val="002060"/>
          <w:sz w:val="28"/>
          <w:szCs w:val="28"/>
        </w:rPr>
        <w:lastRenderedPageBreak/>
        <w:drawing>
          <wp:inline distT="0" distB="0" distL="0" distR="0">
            <wp:extent cx="5939790" cy="3495675"/>
            <wp:effectExtent l="19050" t="0" r="3810" b="0"/>
            <wp:docPr id="76" name="Рисунок 76" descr="F:\садик\_MG_0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F:\садик\_MG_009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 t="5048" b="67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49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В обстановку групп, кроме предметов, предназначенных для детей данной группы, включены некоторые игры и атрибуты, ориентированные для детей старшего возраста. Так называемая «зона ближайшего развития». В бытовой зоне располагается уголок дежурства – формируется умение выполнять обязанности дежурных, </w:t>
      </w:r>
    </w:p>
    <w:p w:rsidR="00BA5948" w:rsidRPr="00CC7853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  <w:r w:rsidRPr="00184DA6">
        <w:rPr>
          <w:rFonts w:ascii="Times New Roman" w:hAnsi="Times New Roman" w:cs="Times New Roman"/>
          <w:noProof/>
          <w:color w:val="002060"/>
          <w:sz w:val="28"/>
          <w:szCs w:val="28"/>
        </w:rPr>
        <w:drawing>
          <wp:inline distT="0" distB="0" distL="0" distR="0">
            <wp:extent cx="5660571" cy="3686990"/>
            <wp:effectExtent l="19050" t="0" r="0" b="0"/>
            <wp:docPr id="107" name="Рисунок 73" descr="F:\садик\_MG_01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F:\садик\_MG_0106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 t="4492" b="54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9526" cy="36928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Pr="00CC7853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 w:rsidRPr="00682F29">
        <w:rPr>
          <w:rFonts w:ascii="Times New Roman" w:hAnsi="Times New Roman" w:cs="Times New Roman"/>
          <w:color w:val="002060"/>
          <w:sz w:val="28"/>
          <w:szCs w:val="28"/>
        </w:rPr>
        <w:t xml:space="preserve">прививая положительное отношение к труду, самостоятельность. В группе существует уютное место отдыха – это спальня, где находятся кровати для дневного сна детей. Весь интерьер спальни выдержан в гамме теплых пастельных тонов, что способствует приятному отдыху и </w:t>
      </w:r>
      <w:r w:rsidRPr="00682F29">
        <w:rPr>
          <w:rFonts w:ascii="Times New Roman" w:hAnsi="Times New Roman" w:cs="Times New Roman"/>
          <w:color w:val="002060"/>
          <w:sz w:val="28"/>
          <w:szCs w:val="28"/>
        </w:rPr>
        <w:lastRenderedPageBreak/>
        <w:t>спокойному сну детей. Создавая развивающую среду, воспитатели постарались сделать ее информативно богатой, что обеспечивается разнообразием тематики, многообразием дидактического и информационного материала.</w:t>
      </w: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</w:rPr>
        <w:drawing>
          <wp:inline distT="0" distB="0" distL="0" distR="0">
            <wp:extent cx="5380264" cy="3505200"/>
            <wp:effectExtent l="19050" t="0" r="0" b="0"/>
            <wp:docPr id="78" name="Рисунок 78" descr="F:\садик\_MG_00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F:\садик\_MG_0066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 b="1147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264" cy="350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</w:rPr>
        <w:drawing>
          <wp:inline distT="0" distB="0" distL="0" distR="0">
            <wp:extent cx="5380264" cy="3961674"/>
            <wp:effectExtent l="19050" t="0" r="0" b="0"/>
            <wp:docPr id="72" name="Рисунок 26" descr="F:\садик\_MG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F:\садик\_MG_0032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7800" cy="395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</w:rPr>
        <w:lastRenderedPageBreak/>
        <w:drawing>
          <wp:inline distT="0" distB="0" distL="0" distR="0">
            <wp:extent cx="5434693" cy="3961674"/>
            <wp:effectExtent l="19050" t="0" r="0" b="0"/>
            <wp:docPr id="79" name="Рисунок 79" descr="F:\садик\_MG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F:\садик\_MG_004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205" cy="395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Pr="00C17A59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</w:rPr>
        <w:drawing>
          <wp:inline distT="0" distB="0" distL="0" distR="0">
            <wp:extent cx="5434693" cy="3961674"/>
            <wp:effectExtent l="19050" t="0" r="0" b="0"/>
            <wp:docPr id="70" name="Рисунок 25" descr="F:\садик\_MG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F:\садик\_MG_0035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2205" cy="3959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hAnsi="Times New Roman" w:cs="Times New Roman"/>
          <w:color w:val="002060"/>
          <w:sz w:val="28"/>
          <w:szCs w:val="28"/>
        </w:rPr>
      </w:pPr>
      <w:r>
        <w:rPr>
          <w:rFonts w:ascii="Times New Roman" w:hAnsi="Times New Roman" w:cs="Times New Roman"/>
          <w:noProof/>
          <w:color w:val="002060"/>
          <w:sz w:val="28"/>
          <w:szCs w:val="28"/>
        </w:rPr>
        <w:lastRenderedPageBreak/>
        <w:drawing>
          <wp:inline distT="0" distB="0" distL="0" distR="0">
            <wp:extent cx="5229225" cy="7381875"/>
            <wp:effectExtent l="19050" t="0" r="9525" b="0"/>
            <wp:docPr id="73" name="Рисунок 27" descr="F:\садик\_MG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F:\садик\_MG_002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5656" cy="73909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948" w:rsidRPr="00682F29" w:rsidRDefault="00BA5948" w:rsidP="00BA5948">
      <w:pPr>
        <w:spacing w:after="75" w:line="240" w:lineRule="auto"/>
        <w:ind w:left="57" w:right="-2" w:firstLine="709"/>
        <w:jc w:val="both"/>
        <w:outlineLvl w:val="0"/>
        <w:rPr>
          <w:rFonts w:ascii="Times New Roman" w:eastAsia="Times New Roman" w:hAnsi="Times New Roman" w:cs="Times New Roman"/>
          <w:color w:val="002060"/>
          <w:kern w:val="36"/>
          <w:sz w:val="28"/>
          <w:szCs w:val="28"/>
        </w:rPr>
      </w:pPr>
      <w:r w:rsidRPr="00682F29">
        <w:rPr>
          <w:rFonts w:ascii="Times New Roman" w:hAnsi="Times New Roman" w:cs="Times New Roman"/>
          <w:color w:val="002060"/>
          <w:sz w:val="28"/>
          <w:szCs w:val="28"/>
        </w:rPr>
        <w:t>Все компоненты среды сочетаются между собой по содержанию, художественному решению, обеспечивают содержательное общение взрослых и детей.</w:t>
      </w:r>
    </w:p>
    <w:p w:rsidR="00000000" w:rsidRDefault="00BA5948"/>
    <w:sectPr w:rsidR="00000000" w:rsidSect="00BA5948">
      <w:pgSz w:w="11906" w:h="16838"/>
      <w:pgMar w:top="1134" w:right="850" w:bottom="1134" w:left="1701" w:header="708" w:footer="708" w:gutter="0"/>
      <w:pgBorders w:offsetFrom="page">
        <w:top w:val="twistedLines1" w:sz="18" w:space="24" w:color="auto"/>
        <w:left w:val="twistedLines1" w:sz="18" w:space="24" w:color="auto"/>
        <w:bottom w:val="twistedLines1" w:sz="18" w:space="24" w:color="auto"/>
        <w:right w:val="twistedLines1" w:sz="18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20770053"/>
      <w:docPartObj>
        <w:docPartGallery w:val="Page Numbers (Bottom of Page)"/>
        <w:docPartUnique/>
      </w:docPartObj>
    </w:sdtPr>
    <w:sdtEndPr/>
    <w:sdtContent>
      <w:p w:rsidR="003B0157" w:rsidRDefault="00BA5948">
        <w:pPr>
          <w:pStyle w:val="a3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:rsidR="003B0157" w:rsidRDefault="00BA5948">
    <w:pPr>
      <w:pStyle w:val="a3"/>
    </w:pPr>
  </w:p>
</w:ft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7"/>
  <w:proofState w:spelling="clean" w:grammar="clean"/>
  <w:defaultTabStop w:val="708"/>
  <w:characterSpacingControl w:val="doNotCompress"/>
  <w:compat>
    <w:useFELayout/>
  </w:compat>
  <w:rsids>
    <w:rsidRoot w:val="00BA5948"/>
    <w:rsid w:val="00BA59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footer"/>
    <w:basedOn w:val="a"/>
    <w:link w:val="a4"/>
    <w:uiPriority w:val="99"/>
    <w:unhideWhenUsed/>
    <w:rsid w:val="00BA594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Нижний колонтитул Знак"/>
    <w:basedOn w:val="a0"/>
    <w:link w:val="a3"/>
    <w:uiPriority w:val="99"/>
    <w:rsid w:val="00BA5948"/>
  </w:style>
  <w:style w:type="paragraph" w:styleId="a5">
    <w:name w:val="No Spacing"/>
    <w:uiPriority w:val="99"/>
    <w:qFormat/>
    <w:rsid w:val="00BA5948"/>
    <w:pPr>
      <w:spacing w:after="0" w:line="240" w:lineRule="auto"/>
    </w:pPr>
    <w:rPr>
      <w:rFonts w:ascii="Courier New" w:eastAsia="Times New Roman" w:hAnsi="Courier New" w:cs="Courier New"/>
      <w:color w:val="000000"/>
      <w:sz w:val="24"/>
      <w:szCs w:val="24"/>
    </w:rPr>
  </w:style>
  <w:style w:type="paragraph" w:styleId="a6">
    <w:name w:val="Balloon Text"/>
    <w:basedOn w:val="a"/>
    <w:link w:val="a7"/>
    <w:uiPriority w:val="99"/>
    <w:semiHidden/>
    <w:unhideWhenUsed/>
    <w:rsid w:val="00BA594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BA594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webSettings" Target="web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7" Type="http://schemas.openxmlformats.org/officeDocument/2006/relationships/image" Target="media/image4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image" Target="media/image1.gif"/><Relationship Id="rId9" Type="http://schemas.openxmlformats.org/officeDocument/2006/relationships/footer" Target="footer1.xml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fontTable" Target="fontTable.xml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32</Pages>
  <Words>2703</Words>
  <Characters>15413</Characters>
  <Application>Microsoft Office Word</Application>
  <DocSecurity>0</DocSecurity>
  <Lines>128</Lines>
  <Paragraphs>36</Paragraphs>
  <ScaleCrop>false</ScaleCrop>
  <Company/>
  <LinksUpToDate>false</LinksUpToDate>
  <CharactersWithSpaces>18080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</dc:creator>
  <cp:keywords/>
  <dc:description/>
  <cp:lastModifiedBy>11</cp:lastModifiedBy>
  <cp:revision>2</cp:revision>
  <dcterms:created xsi:type="dcterms:W3CDTF">2019-09-25T05:12:00Z</dcterms:created>
  <dcterms:modified xsi:type="dcterms:W3CDTF">2019-09-25T05:14:00Z</dcterms:modified>
</cp:coreProperties>
</file>