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EA" w:rsidRDefault="00A43D5B" w:rsidP="00A43D5B">
      <w:pPr>
        <w:ind w:left="-993" w:firstLine="993"/>
      </w:pPr>
      <w:r>
        <w:rPr>
          <w:noProof/>
        </w:rPr>
        <w:drawing>
          <wp:inline distT="0" distB="0" distL="0" distR="0">
            <wp:extent cx="6553200" cy="8963025"/>
            <wp:effectExtent l="19050" t="0" r="0" b="0"/>
            <wp:docPr id="2" name="Рисунок 2" descr="C:\Users\11\Pictures\img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4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54" t="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D5B" w:rsidRPr="00EB0A25" w:rsidRDefault="00A43D5B" w:rsidP="00A43D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lastRenderedPageBreak/>
        <w:t>Право граждан на  обращение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2.1. Граждане  имеют  право  обращаться  лично,  в установленной  форме,  а также  направлять  индивидуальные  и коллективные  письменные  обращения в администрацию  ДОУ либо  должностным  лицам.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2.2. Граждане  реализуют  право на  обращение свободно  и добровольно,  не  нарушая  прав и свободы  других лиц.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2.3. Форма обращения гражданами выбирается  самостоятельно.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2.4. Рассмотрение  обращений граждан осуществляется  бесплатно.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2.5. При  рассмотрении  обращения в администрацию ДОУ гражданин  имеет  право: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Представлять  дополнительные документы и материалы, либо обращаться с просьбой об их истребовании.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Знакомиться  с  документами  и материалами,   касающимися  рассмотрения обращения,  если  это  не затрагивает  права,  свободы и законные интересы  других  лиц, если  в указанных  документах  и материалах  не содержатся  сведения, составляющие государственную   или  иную  охраняемую федеральным   законом  тайну.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Получать  письменный  ответ  по существу  поставленных  в обращение вопросов,  за исключением  случаев,  указанных  в п.п.5.4,  5.8  настоящего  Положения  уведомление  о переадресации  письменного  обращения  в государственные органы, орган  местного  самоуправления  или   должностному лицу,  в компетенцию   которых входит  решение  поставленных в обращении  вопросов.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Обращаться  с жалобой  на принятое  по обращению  решение  или действие (бездействие),  а также  с заявлением  о прекращении рассмотрения  обращения.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EB0A25" w:rsidRDefault="00A43D5B" w:rsidP="00A43D5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Требования к письменному  обращению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3.1. </w:t>
      </w:r>
      <w:proofErr w:type="gramStart"/>
      <w:r>
        <w:rPr>
          <w:rFonts w:ascii="Times New Roman" w:eastAsia="Times New Roman" w:hAnsi="Times New Roman"/>
          <w:color w:val="2B2B2B"/>
          <w:sz w:val="24"/>
          <w:szCs w:val="24"/>
        </w:rPr>
        <w:t>В письменном обращении граждан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в обязательном  пор</w:t>
      </w:r>
      <w:r>
        <w:rPr>
          <w:rFonts w:ascii="Times New Roman" w:eastAsia="Times New Roman" w:hAnsi="Times New Roman"/>
          <w:color w:val="2B2B2B"/>
          <w:sz w:val="24"/>
          <w:szCs w:val="24"/>
        </w:rPr>
        <w:t>ядке  указывается наименование администрации,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либо фамилия,  имя, отчество  соответствующего  должностного лица  или его  должность в администрации  ДОУ,  а также   свою фамилию,  имя, отчество,  почтовый адрес,  по которому  должен  быть направлен ответ,  уведомление  переадресации  обращения,  излагает  суть  предложения,  заявления  или жалобы,  ставит  личную  подпись и дату.</w:t>
      </w:r>
      <w:proofErr w:type="gramEnd"/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3.2. В случае  необходимости  в подтверждение  своих  доводов  гражданин по письменному  обращению  прилагает  документы и материалы  либо их копии,  книжки и оригиналы  иных документов, приложенные  к  обращениям,   возвращаются  заявителям  по их просьбе.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3.3.Обращение, поступившее 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Администрацию ДОУ    по  информационным  системам  общего  пользования,  подлежит  рассмотрению  в порядке,  установленном  настоящим  Положением.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3.4. Гражданин  направляет  свое  письменное  обращение  непосредственно  на имя  заве</w:t>
      </w:r>
      <w:r>
        <w:rPr>
          <w:rFonts w:ascii="Times New Roman" w:eastAsia="Times New Roman" w:hAnsi="Times New Roman"/>
          <w:color w:val="2B2B2B"/>
          <w:sz w:val="24"/>
          <w:szCs w:val="24"/>
        </w:rPr>
        <w:t>дующей ДОУ или  его заместителя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,  в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компетенции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 которых  входит  решение  поставленных  в обращении  вопросов.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06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3.5. Письменное  обращение  подлежит  обязательной  регистрации  в течение трех дней с момента  </w:t>
      </w:r>
      <w:proofErr w:type="spell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поступления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.В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се</w:t>
      </w:r>
      <w:proofErr w:type="spell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 поступающие  в  администрацию ДОУ письменные  обращения  граждан  принимаются,   учитываются,  регистрируются.  Регистрационный  индекс  обращения  граждан  указывается  в письменном обращении,  который  ставится  в нижнем  правом  углу  первого листа.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3.6. Письма  граждан  с пометкой «лично»  после  п</w:t>
      </w:r>
      <w:r>
        <w:rPr>
          <w:rFonts w:ascii="Times New Roman" w:eastAsia="Times New Roman" w:hAnsi="Times New Roman"/>
          <w:color w:val="2B2B2B"/>
          <w:sz w:val="24"/>
          <w:szCs w:val="24"/>
        </w:rPr>
        <w:t>рочтения адресатом,  в случае,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если  в них ставятся вопросы,  требующие  официальных  ответов,  передаются  на  регистрацию  в установленном порядке.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3.7.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Письменное  обращение,  содержащее  вопросы,  решение которых  не входит  в  компетенцию  администрации  ДОУ,  подлежит  пересылке  в течение  семи  дней  со дня  регистрации  в  соответствующий  орган  или  соответствующему  должностному лицу,  в  компетенцию  которого  входит  решение  поставленных  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lastRenderedPageBreak/>
        <w:t>обращении  вопросов,  с  уведомлением  гражданина  о переадресации  его  обращения, за  исключением  случая,  указанного  в п.п. 5.4,  5.8  настоящего  Положения.</w:t>
      </w:r>
      <w:proofErr w:type="gramEnd"/>
    </w:p>
    <w:p w:rsidR="00A43D5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3.8.Запрещается направлять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жалобы  граждан  на  рассмотрение  тем  должностным  лицам  администрации ДОУ, решение  или действие (бездействие)  которых  обжалуется.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42698B" w:rsidRDefault="00A43D5B" w:rsidP="00A43D5B">
      <w:pPr>
        <w:spacing w:after="0" w:line="240" w:lineRule="atLeast"/>
        <w:contextualSpacing/>
        <w:rPr>
          <w:rFonts w:ascii="Times New Roman" w:hAnsi="Times New Roman"/>
          <w:b/>
          <w:bCs/>
          <w:sz w:val="24"/>
          <w:szCs w:val="24"/>
        </w:rPr>
      </w:pPr>
      <w:r w:rsidRPr="0042698B">
        <w:rPr>
          <w:rFonts w:ascii="Times New Roman" w:hAnsi="Times New Roman"/>
          <w:b/>
          <w:bCs/>
          <w:sz w:val="24"/>
          <w:szCs w:val="24"/>
        </w:rPr>
        <w:t xml:space="preserve">4. Требования к </w:t>
      </w:r>
      <w:hyperlink r:id="rId6" w:history="1"/>
      <w:hyperlink r:id="rId7" w:history="1">
        <w:r w:rsidRPr="0042698B">
          <w:rPr>
            <w:rFonts w:ascii="Times New Roman" w:hAnsi="Times New Roman"/>
            <w:b/>
            <w:bCs/>
            <w:sz w:val="24"/>
            <w:szCs w:val="24"/>
          </w:rPr>
          <w:t>обращению на сайт</w:t>
        </w:r>
      </w:hyperlink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4.1. Обращения, направленные в электронном виде через официальный сайт, регистрируются и рассматриваются в соответствии с  настоящим Положением.</w:t>
      </w:r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42698B">
        <w:rPr>
          <w:rFonts w:ascii="Times New Roman" w:hAnsi="Times New Roman"/>
          <w:sz w:val="24"/>
          <w:szCs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4.3. Перед отправкой электронного обращения необходимо проверить правильность заполнения анкеты.</w:t>
      </w:r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4.4. В случае внесения в анкету некорректных или недостоверных данных (в полях, являющихся обязательными для заполнения) ответ на обращение не дается.</w:t>
      </w:r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4.5. Обращение может быть оставлено без ответа по суще</w:t>
      </w:r>
      <w:r>
        <w:rPr>
          <w:rFonts w:ascii="Times New Roman" w:hAnsi="Times New Roman"/>
          <w:sz w:val="24"/>
          <w:szCs w:val="24"/>
        </w:rPr>
        <w:t xml:space="preserve">ству с уведомлением заявителя о причинах принятия </w:t>
      </w:r>
      <w:r w:rsidRPr="0042698B">
        <w:rPr>
          <w:rFonts w:ascii="Times New Roman" w:hAnsi="Times New Roman"/>
          <w:sz w:val="24"/>
          <w:szCs w:val="24"/>
        </w:rPr>
        <w:t xml:space="preserve">такого решения, если: </w:t>
      </w:r>
      <w:r w:rsidRPr="0042698B">
        <w:rPr>
          <w:rFonts w:ascii="Times New Roman" w:hAnsi="Times New Roman"/>
          <w:sz w:val="24"/>
          <w:szCs w:val="24"/>
        </w:rPr>
        <w:br/>
        <w:t>    • в нем содержится нецензурная лексика, о</w:t>
      </w:r>
      <w:r>
        <w:rPr>
          <w:rFonts w:ascii="Times New Roman" w:hAnsi="Times New Roman"/>
          <w:sz w:val="24"/>
          <w:szCs w:val="24"/>
        </w:rPr>
        <w:t xml:space="preserve">скорбительные выражения; </w:t>
      </w:r>
      <w:r>
        <w:rPr>
          <w:rFonts w:ascii="Times New Roman" w:hAnsi="Times New Roman"/>
          <w:sz w:val="24"/>
          <w:szCs w:val="24"/>
        </w:rPr>
        <w:br/>
        <w:t xml:space="preserve">    • </w:t>
      </w:r>
      <w:r w:rsidRPr="0042698B">
        <w:rPr>
          <w:rFonts w:ascii="Times New Roman" w:hAnsi="Times New Roman"/>
          <w:sz w:val="24"/>
          <w:szCs w:val="24"/>
        </w:rPr>
        <w:t xml:space="preserve">текст письменного обращения не поддается прочтению; </w:t>
      </w:r>
      <w:r w:rsidRPr="0042698B">
        <w:rPr>
          <w:rFonts w:ascii="Times New Roman" w:hAnsi="Times New Roman"/>
          <w:sz w:val="24"/>
          <w:szCs w:val="24"/>
        </w:rPr>
        <w:br/>
        <w:t xml:space="preserve">    • </w:t>
      </w:r>
      <w:proofErr w:type="gramStart"/>
      <w:r w:rsidRPr="0042698B">
        <w:rPr>
          <w:rFonts w:ascii="Times New Roman" w:hAnsi="Times New Roman"/>
          <w:sz w:val="24"/>
          <w:szCs w:val="24"/>
        </w:rPr>
        <w:t xml:space="preserve">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 </w:t>
      </w:r>
      <w:r w:rsidRPr="0042698B">
        <w:rPr>
          <w:rFonts w:ascii="Times New Roman" w:hAnsi="Times New Roman"/>
          <w:sz w:val="24"/>
          <w:szCs w:val="24"/>
        </w:rPr>
        <w:br/>
        <w:t>    •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  <w:proofErr w:type="gramEnd"/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4.6. Информация о персональных данных авторов обращений, направленных в электронном виде, хранится и обрабатывается с соблюдением требований законодательства Российской Федерации о персональных данных.</w:t>
      </w:r>
    </w:p>
    <w:p w:rsidR="00A43D5B" w:rsidRPr="0042698B" w:rsidRDefault="00A43D5B" w:rsidP="00A43D5B">
      <w:pPr>
        <w:spacing w:after="0" w:line="240" w:lineRule="atLeast"/>
        <w:ind w:firstLine="708"/>
        <w:contextualSpacing/>
        <w:rPr>
          <w:rFonts w:ascii="Times New Roman" w:hAnsi="Times New Roman"/>
          <w:sz w:val="24"/>
          <w:szCs w:val="24"/>
        </w:rPr>
      </w:pPr>
      <w:r w:rsidRPr="0042698B">
        <w:rPr>
          <w:rFonts w:ascii="Times New Roman" w:hAnsi="Times New Roman"/>
          <w:sz w:val="24"/>
          <w:szCs w:val="24"/>
        </w:rPr>
        <w:t>4.7. Уведомление о ходе рассмотрения обращения направляется по указанному а</w:t>
      </w:r>
      <w:r>
        <w:rPr>
          <w:rFonts w:ascii="Times New Roman" w:hAnsi="Times New Roman"/>
          <w:sz w:val="24"/>
          <w:szCs w:val="24"/>
        </w:rPr>
        <w:t xml:space="preserve">дресу электронной почты </w:t>
      </w:r>
      <w:r w:rsidRPr="00230B9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mbdou</w:t>
      </w:r>
      <w:proofErr w:type="spellEnd"/>
      <w:r w:rsidRPr="00230B9D">
        <w:rPr>
          <w:rFonts w:ascii="Times New Roman" w:hAnsi="Times New Roman"/>
          <w:sz w:val="24"/>
          <w:szCs w:val="24"/>
        </w:rPr>
        <w:t>3@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bnbox</w:t>
      </w:r>
      <w:proofErr w:type="spellEnd"/>
      <w:r w:rsidRPr="00230B9D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2698B">
        <w:rPr>
          <w:rFonts w:ascii="Times New Roman" w:hAnsi="Times New Roman"/>
          <w:sz w:val="24"/>
          <w:szCs w:val="24"/>
        </w:rPr>
        <w:t>.</w:t>
      </w:r>
    </w:p>
    <w:p w:rsidR="00A43D5B" w:rsidRPr="0042698B" w:rsidRDefault="00A43D5B" w:rsidP="00A43D5B">
      <w:pPr>
        <w:spacing w:after="0"/>
        <w:rPr>
          <w:rFonts w:ascii="Times New Roman" w:hAnsi="Times New Roman"/>
          <w:sz w:val="24"/>
          <w:szCs w:val="24"/>
        </w:rPr>
      </w:pP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5. Рассмотрение обращений граждан, подготовка  ответов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5.1. Обращение,  поступившее  заведующей ДОУ,  подлежит  обязательному рассмотрению.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5.2. Учет,  регистрация,  ход  рассмотрения  обращения  граждан  осуществляются заведующей с занесением  в журнал и карточку личного приема.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5.3. Заведующий ДОУ: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обеспечивает  объективное,  всестороннее  и своевременное   рассмотрение  обращения,  в случае  необходимости – и с участием гражданина, направившего  обращение;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запрашивает  необходимые  для  рассмотрения  обращения  документы  и материалы в других органах и у других  предприятий и организаций  города,  за исключением судов,  органов  дознания  и органов  предварительного  следствия;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принимает меры,  направленные  на  восстановление  или защиту  нарушенных  прав,  свобод  и  законных  интересов  гражданина;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дает  письменные ответы  по существу поставленных в обращении вопросов;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уведомляет гражданина  о направлении его обращения на рассмотрение в другой  орган  или  другие  предприятия  и  организации  города  в соответствии с их  компетенцией.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5.4. Учреждения,  предприятия  и организации района  по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 направленному в установленном порядке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запросу заведующего ДОУ,  рассматривающего  </w:t>
      </w:r>
      <w:r>
        <w:rPr>
          <w:rFonts w:ascii="Times New Roman" w:eastAsia="Times New Roman" w:hAnsi="Times New Roman"/>
          <w:color w:val="2B2B2B"/>
          <w:sz w:val="24"/>
          <w:szCs w:val="24"/>
        </w:rPr>
        <w:t>обращение,  обязаны  в течение 15дней </w:t>
      </w:r>
      <w:proofErr w:type="gramStart"/>
      <w:r>
        <w:rPr>
          <w:rFonts w:ascii="Times New Roman" w:eastAsia="Times New Roman" w:hAnsi="Times New Roman"/>
          <w:color w:val="2B2B2B"/>
          <w:sz w:val="24"/>
          <w:szCs w:val="24"/>
        </w:rPr>
        <w:t>предоставлять документы</w:t>
      </w:r>
      <w:proofErr w:type="gramEnd"/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 и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материалы,  необходимые  для  рассмотрения  обращения  за  исключени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ем   документов и </w:t>
      </w:r>
      <w:r>
        <w:rPr>
          <w:rFonts w:ascii="Times New Roman" w:eastAsia="Times New Roman" w:hAnsi="Times New Roman"/>
          <w:color w:val="2B2B2B"/>
          <w:sz w:val="24"/>
          <w:szCs w:val="24"/>
        </w:rPr>
        <w:lastRenderedPageBreak/>
        <w:t xml:space="preserve">материалов, 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которых  содержатся  сведения,  составляющие  государственную  или  охраняемую  федеральным  законом  тайну,  и для которых  установлен  особый  порядок  предоставления.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5.5. Ответы  на обращения граждан, присланные на имя заведующего ДОУ, готовятся  на бланке  учреждения за подписью заведующего ДОУ и регистрируются в журнале.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5.6. Ответы  должны содержать конкретную и четкую информацию  по всем  вопросам,  поставленным  в обращении  граждан. Если  заявителю д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ан  ответ в устной форме, то 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материалах,  приложенных  к  обращению,  должно  быть  это  указано.  Если  дается  промежуточный  ответ,  то  указывается  срок  окончательного  решения  поставленного  вопроса.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Ответы, подготовленные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на  основании  правовых  документов,  должны  содержать  реквизиты  этих  документов  с  указанием  даты  и наименования.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Ответ  на  коллективное  обращение  отправляется  на имя  первого  подписавшего его лица,  если в письме  не  оговорено  конкретное  лицо,  кому  надлежит  дать  ответ.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Ответ  на обращение,  поступившее в Администрацию ДОУ по  информационным  системам  общего  пользования,  направляется  по  почтовому  адресу,  указанному  в обращении.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5.7. Обращения  граждан  после  их  рассмотрения  исполнителями  возвращаются  со всеми  относящимися  к ним  материалами заведующего  ДОУ,  который  формирует  дела,  в том числе  с ответом заявителю в случае,  если давалось  поручение информировать  руководство  о  результатах   рассмотрения.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5.8. Порядок  визирования  подготовленных  ответов  на  обращения  граждан  за подписью  заведующей ДОУ и его заместителей  устанавливается следующий: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на втором экземпляре ответа заявителю в левом нижнем углу указывается фамилия и подпись исполнителя, номер его служебного телефона, а также проставляются  визы руководителей, участвовавших в подготовке ответа, с расшифровкой  фамилий.</w:t>
      </w:r>
    </w:p>
    <w:p w:rsidR="00A43D5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5.9. На каждом обращении после окончательного  решения и его исполнения должна быть  отметка об исполнении  «В дело»,  дата и личная  подпись  должностного лица,  принявшего  это решение. Предложения,  заявления и жалобы, копии ответов на  граждан  формируются  в дело  в соответствии с утвержденной номенклатурой дел.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Порядок рассмотрения отдельных  обращений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6.1. Обращения граждан,  поступившие  заведующему ДОУ   из  средств массовой информации,  рассматриваются  в порядке  и  сроки,  предусмотренные  настоящим Положением.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6.2. В случае  если в письменном  обращении не указана  фамилия  гражданина, направившего обращение и почтовый  адрес, по которому должен быть направлен ответ, ответ на обращение не дается заведующей ДОУ, принимается решение о списании данного обращения «В дело».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.3.Если  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указанном  обращении  содержатся  сведения  о  подготавливаемом,  совершаемом  или  совершенном  противоправном  деянии,  а также  о лице,  его  подготавливающем,  совершающем  или  совершившем,   обращение  подлежит    направлению  в  орган  в соответствии с его компетенцией.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6.4. Обращение,  в котором  обжалуется  судебное  решение,  возвращается  гражданину  с разъяснением  порядка  обжалования  данного судебного  решения.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6.5. При  получении  письменного  обращения,  в котором содержатся  нецензурные, оскорбительные выражения, угрозы жизни, здоровью или имуществу должностного лица,  а так</w:t>
      </w:r>
      <w:r>
        <w:rPr>
          <w:rFonts w:ascii="Times New Roman" w:eastAsia="Times New Roman" w:hAnsi="Times New Roman"/>
          <w:color w:val="2B2B2B"/>
          <w:sz w:val="24"/>
          <w:szCs w:val="24"/>
        </w:rPr>
        <w:t>же  членов его семьи  Заведующая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вправе  оставить  обращение без  ответа по существу  поставленных в нем вопросов и сообщить гражданину, направившему  обращение,  о недопустимости  злоупотребления  правом.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lastRenderedPageBreak/>
        <w:t>Решение о списании  данного обращения «В дело» и направлении  сообщения  заявителю  о недопустимости злоупотребления  правом  принима</w:t>
      </w:r>
      <w:r>
        <w:rPr>
          <w:rFonts w:ascii="Times New Roman" w:eastAsia="Times New Roman" w:hAnsi="Times New Roman"/>
          <w:color w:val="2B2B2B"/>
          <w:sz w:val="24"/>
          <w:szCs w:val="24"/>
        </w:rPr>
        <w:t>ется  и подписывается заведующей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ДОУ или заместителем.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</w:t>
      </w:r>
      <w:r>
        <w:rPr>
          <w:rFonts w:ascii="Times New Roman" w:eastAsia="Times New Roman" w:hAnsi="Times New Roman"/>
          <w:color w:val="2B2B2B"/>
          <w:sz w:val="24"/>
          <w:szCs w:val="24"/>
        </w:rPr>
        <w:t>.6.В</w:t>
      </w:r>
      <w:r w:rsidRPr="00230B9D">
        <w:rPr>
          <w:rFonts w:ascii="Times New Roman" w:eastAsia="Times New Roman" w:hAnsi="Times New Roman"/>
          <w:color w:val="2B2B2B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B2B2B"/>
          <w:sz w:val="24"/>
          <w:szCs w:val="24"/>
        </w:rPr>
        <w:t>случае,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если   текст  письменного  обращ</w:t>
      </w:r>
      <w:r>
        <w:rPr>
          <w:rFonts w:ascii="Times New Roman" w:eastAsia="Times New Roman" w:hAnsi="Times New Roman"/>
          <w:color w:val="2B2B2B"/>
          <w:sz w:val="24"/>
          <w:szCs w:val="24"/>
        </w:rPr>
        <w:t>ения  не  поддается  прочтению,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обращение не подлежит  направлению  на  рассмотрение  и ответ  на него не дается. Заявителю  об этом  сообщается,  если  его  фамилия  и почтовый  адрес  поддаются  прочтению.  Решение  о списании  данного обращения «В дело»  и сообщении  заявителю  принимаю</w:t>
      </w:r>
      <w:r>
        <w:rPr>
          <w:rFonts w:ascii="Times New Roman" w:eastAsia="Times New Roman" w:hAnsi="Times New Roman"/>
          <w:color w:val="2B2B2B"/>
          <w:sz w:val="24"/>
          <w:szCs w:val="24"/>
        </w:rPr>
        <w:t>тся  и подписываются  заведующей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 или  заместителем.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6.7. Обращения  граждан,  поступившие от одного и того же лица  по одному и тому же  вопросу,  если  со  времени подачи  первого  обращения истек установленный  настоящим  Положением  срок  рассмотрения  или  заявитель не согласен  с принятым  по  его  обращению  решением,  считаются  повторными.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При  работе с повторными  обращениями делопроизводитель  формирует дело с уже имеющимися документами по  обращениям  данного  заявителя.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Не считаются повторными обращения одного и того же заявителя, но по разным вопросам, а также  многократные – по одному и тому же   вопросу в случае, если причины,  по  которым  ответ  по существу  поставленных  в  обращении  вопросов не мог быть дан,  в последующем  были  устранены,  гражданин  вправе  вновь  направить  обращение заведующей ДОУ.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6.8. В случае если в письменном обращении гражданина содержится вопрос, на который ему многократно давались  письменные ответы по существу в связи с ранее направленными обращениями, и при  этом  в обращении не приводятся  новые  доводы  или обстоятельства заведующий ДОУ вправе принять решение о безосновательности очередного обращения и прекращении  переписки  с гражданином. О данном  решении  уведомляется  гражданин, направивший обращение.</w:t>
      </w:r>
    </w:p>
    <w:p w:rsidR="00A43D5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6.9. В случае если ответ по существу поставленного вопроса  в обращении не может быть дан без разглашения сведений, составляющих охраняемую федеральным законом тайну, гражданину,  направившему  обращение, сообщается о невозможности дать ответ по существу  в связи с недопустимостью  разглашения  указанных  сведений.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Сроки рассмотрения обращений  и  уведомление  заявителей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7.1. Обращения,  поступившие заведующему ДОУ, рассматриваются  в срок до одного месяца  со дня их регистрации, если иной срок (меньший)  не  установлен 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руководителем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 либо его заместителем. Обращения, не требующие дополнительного изучения и проверки, рассматриваются  безотлагательно.  О результатах  рассмотрения  уведомляются  заявители.</w:t>
      </w:r>
    </w:p>
    <w:p w:rsidR="00A43D5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7.2. В исключительных  случаях руководитель вправе продлить срок  рассмотрения обращения не более чем за 30 дней, уведомив  о продлении   срока  его рассмотрения  гражданина,  направившего  обращение. Продление срока  оформляется  исполнителями  не менее чем за пять дней  до истечения  срока  рассмотрения  обращения.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</w:t>
      </w: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Организация работы по личному  приему  граждан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8.1. График и порядок личного приема  граждан в  ДОУ устанавливается  руководителем.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     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8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.2.При личном приеме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гражданин  предъявляет  документ,  удостоверяющий  его  личность.</w:t>
      </w:r>
    </w:p>
    <w:p w:rsidR="00A43D5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8.3. По  вопросам,  не входящим  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в компетенцию заведующего ДОУ, заявителям рекомендуется обратиться в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соответствующие  органы,  учреждения,  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организации.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8.4. Во  время  записи  на прием заведующий заполняет  карточку личного приема гражданина (форма прилагается), в которую заносится содержание  обращения  гражданина  на личном приеме, а также  резолюция  ведущего  прием,  с поручением  должностному  лицу. При  необходимости  гражданам  предлагается  изложить суть  вопроса в письменном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lastRenderedPageBreak/>
        <w:t>виде.  Письменное  обращение в этом случае  регистрируется и рассматривается  в  установленном порядке, а в карточке  делается  отметка  «Оставлено заявление»  и дата  регистрации.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В случае  если  изложенные в устном обращении факты  и обстоятельства  являются  очевидными  и не  требуют  дополнительной  проверки, ответ  на обращение с согласия гражданина  может  быть дан устно в ходе личного приема, о чем делается  запись в карточке личного приема гражданина. В остальных случаях дается  письменный ответ по существу поставленных  в обращении  вопросов.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8.5. При повторных обращениях подбираются  имеющиеся материалы по делу заявителя.</w:t>
      </w:r>
    </w:p>
    <w:p w:rsidR="00A43D5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8.6. В ходе личного приема гражданину  может быть  отказано в дальнейшем рассмотрении обращения, если  ему ранее был дан ответ по существу поставленных в обращении вопросов.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Работа с обращениями, поставленными на контроль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9.1. Обращения,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в  которых  содержатся  вопросы,  имеющие  большое  общественное значение,  сообщается  о конкретных  нарушениях  законных прав и  интересов граждан, как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правило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ставятся на КОНТРОЛЬ.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9.2. На  контрольных  обращениях  ставятся пометки «КОНТРОЛЬ»  и «ПОДЛЕЖИТ ВОЗВРАТУ».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9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.3.Должностное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лицо – исполнитель  в  установленные  сроки  рассматривает  контрольное  обращение,  информ</w:t>
      </w:r>
      <w:r>
        <w:rPr>
          <w:rFonts w:ascii="Times New Roman" w:eastAsia="Times New Roman" w:hAnsi="Times New Roman"/>
          <w:color w:val="2B2B2B"/>
          <w:sz w:val="24"/>
          <w:szCs w:val="24"/>
        </w:rPr>
        <w:t>ирует о результатах  заведующую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ДОУ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   либо заместителя заведующей,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готовит ответ заявителю.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9.4. Если в обращениях государственных органов содержатся просьбы проинформировать  их о результатах  рассмотрения  граждан,  то  исполнитель  готовит  ответ и им. Как правило,  </w:t>
      </w:r>
      <w:proofErr w:type="spell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эти</w:t>
      </w:r>
      <w:r>
        <w:rPr>
          <w:rFonts w:ascii="Times New Roman" w:eastAsia="Times New Roman" w:hAnsi="Times New Roman"/>
          <w:color w:val="2B2B2B"/>
          <w:sz w:val="24"/>
          <w:szCs w:val="24"/>
        </w:rPr>
        <w:t>ответы</w:t>
      </w:r>
      <w:proofErr w:type="spellEnd"/>
      <w:r>
        <w:rPr>
          <w:rFonts w:ascii="Times New Roman" w:eastAsia="Times New Roman" w:hAnsi="Times New Roman"/>
          <w:color w:val="2B2B2B"/>
          <w:sz w:val="24"/>
          <w:szCs w:val="24"/>
        </w:rPr>
        <w:t>  подписываются заведующей ДОУ. Заведующая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 ДОУ вправе предложить исполнителю  продолжить  работу с проведением  дополнительных проверок  или после  подписания  ответа  списать материалы  по  результатам  рассмотрения обращения «В дело».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9</w:t>
      </w: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.5.Обращение считается исполненным и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снимается с контроля,  если  рассмотрены  все  поставленные  в нем  вопросы,  приняты  необходимые  меры,  заявителям  дан ответ.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9.6. Письменные обращения,  на  которые  даются  промежуточные  ответы,  с  кон</w:t>
      </w:r>
      <w:r>
        <w:rPr>
          <w:rFonts w:ascii="Times New Roman" w:eastAsia="Times New Roman" w:hAnsi="Times New Roman"/>
          <w:color w:val="2B2B2B"/>
          <w:sz w:val="24"/>
          <w:szCs w:val="24"/>
        </w:rPr>
        <w:t>троля не снимаются.   Контроль 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завершается  только после  вынесения  и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принятия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исчерпывающих  мер по  разрешению предложения,  заявления,  жалобы.  Решение о  снятии с контроля принимает заведующая ДОУ.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9.7. Контрольные  обращения  должны содержать  конкретную и четкую  информацию  по всем вопросам, поставленным в обращениях граждан: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если сроки рассмотрения продлены, то должны быть указаны причины и окончательная  дата рассмотрения, по истечении которой будет дополнительно сообщено о проделанной работе;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в ответе должно быть указано о том,  что заявитель  в той или иной форме проинформирован о результатах  рассмотрения;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ответ заявителю  подписывается руководителем;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— к ответу  прикладывается оригинал рассмотренного обращения  гражданина,  если  на нем  стоит штамп «ПОДЛЕЖИТ  ВОЗВРАТУ».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proofErr w:type="gramStart"/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>Контроль за</w:t>
      </w:r>
      <w:proofErr w:type="gramEnd"/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t xml:space="preserve"> соблюдением  порядка  рассмотрения обращений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10.1. Должностное лицо в пределах своей компетенции осуществляет 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контроль  за</w:t>
      </w:r>
      <w:proofErr w:type="gramEnd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соблюдением  порядка  рассмотрения  обращений,  анализирует  содержание,  поступающих обращений  и информирует заведующего ДОУ о нарушениях  исполнительской дисциплины.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10.2. Заведующая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ДОУ принимает  меры по своевременному  выявлению  и устранению  причин нарушения прав, свобод и законных интересов граждан.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10.3. Лица, виноватые в нарушении порядка рассмотрения обращений граждан, изложенного в настоящем Положении,  несут  ответственность,  предусмотренную  законодательством РФ.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</w:t>
      </w:r>
    </w:p>
    <w:p w:rsidR="00A43D5B" w:rsidRPr="007E05B7" w:rsidRDefault="00A43D5B" w:rsidP="00A43D5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b/>
          <w:bCs/>
          <w:color w:val="2B2B2B"/>
          <w:sz w:val="24"/>
          <w:szCs w:val="24"/>
        </w:rPr>
        <w:lastRenderedPageBreak/>
        <w:t>Хранение материалов по обращениям  граждан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>
        <w:rPr>
          <w:rFonts w:ascii="Times New Roman" w:eastAsia="Times New Roman" w:hAnsi="Times New Roman"/>
          <w:color w:val="2B2B2B"/>
          <w:sz w:val="24"/>
          <w:szCs w:val="24"/>
        </w:rPr>
        <w:t xml:space="preserve">11.1. Заведующая </w:t>
      </w: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 ДОУ осуществляет хранение и использование в справочных и иных   целях   предложений,  заявлений и жалоб граждан.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11.2. Внести в номенклатуру журнал регистрации  по обращениям  граждан.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11.3. Ответственность за сохранность  документов по  обращениям граждан  возлагается  на  заведующего ДОУ.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11.4. Устанавливается  срок хранения  предложений,  заявлений,  жалоб  граждан  и документов,  связанных  с их рассмотрением  и разрешением – 5 лет. В необходимых случаях  экспертной комиссией может быть принято решение об увеличении  срока хранения или о постоянном  хранении  наиболее ценных предложений граждан.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 xml:space="preserve">11.5. </w:t>
      </w:r>
      <w:proofErr w:type="gramStart"/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По  истечении  установленных сроков  хранения документы  по  предложениям  заявлениям и жалобам  граждан  подлежат  уничтожению в соответствии с  утвержденным Федеральной архивной службой России 06.10.2000 г. Перечнем  типовых  управленческих  документов,  образующихся  в деятельности  организации,  с указанием сроков хранения.</w:t>
      </w:r>
      <w:proofErr w:type="gramEnd"/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11.6. Хранение дел у исполнителей запрещается.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11.7. Обращения  граждан  могут  направляться в архив  без рассмотрения,  если  в них содержатся  рассуждения  по  известным  проблемам или поднимаются  уже решенные вопросы,  не требующие  дополнительного  рассмотрения,  а также  бессмысленные  по содержанию.</w:t>
      </w:r>
    </w:p>
    <w:p w:rsidR="00A43D5B" w:rsidRPr="0042698B" w:rsidRDefault="00A43D5B" w:rsidP="00A43D5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11.8. Решение о списании указанных  обращений принимает  заведующая ДОУ.</w:t>
      </w:r>
    </w:p>
    <w:p w:rsidR="00A43D5B" w:rsidRPr="0042698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</w:t>
      </w:r>
    </w:p>
    <w:p w:rsidR="00A43D5B" w:rsidRPr="00EB0A25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4"/>
          <w:szCs w:val="24"/>
        </w:rPr>
      </w:pPr>
      <w:r w:rsidRPr="0042698B">
        <w:rPr>
          <w:rFonts w:ascii="Times New Roman" w:eastAsia="Times New Roman" w:hAnsi="Times New Roman"/>
          <w:color w:val="2B2B2B"/>
          <w:sz w:val="24"/>
          <w:szCs w:val="24"/>
        </w:rPr>
        <w:t> </w:t>
      </w: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</w:p>
    <w:p w:rsidR="00A43D5B" w:rsidRPr="00832D5F" w:rsidRDefault="00A43D5B" w:rsidP="00A43D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b/>
          <w:color w:val="2B2B2B"/>
          <w:sz w:val="28"/>
          <w:szCs w:val="28"/>
        </w:rPr>
        <w:t>ПРИЛОЖЕНИЕ № 2</w:t>
      </w:r>
    </w:p>
    <w:p w:rsidR="00A43D5B" w:rsidRPr="00832D5F" w:rsidRDefault="00A43D5B" w:rsidP="00A43D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 xml:space="preserve">к  Положению </w:t>
      </w:r>
      <w:r>
        <w:rPr>
          <w:rFonts w:ascii="Times New Roman" w:eastAsia="Times New Roman" w:hAnsi="Times New Roman"/>
          <w:color w:val="2B2B2B"/>
          <w:sz w:val="28"/>
          <w:szCs w:val="28"/>
        </w:rPr>
        <w:t>«О</w:t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 xml:space="preserve"> порядке рассмотрения</w:t>
      </w:r>
    </w:p>
    <w:p w:rsidR="00A43D5B" w:rsidRPr="00832D5F" w:rsidRDefault="00A43D5B" w:rsidP="00A43D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обращения граждан</w:t>
      </w:r>
      <w:r>
        <w:rPr>
          <w:rFonts w:ascii="Times New Roman" w:eastAsia="Times New Roman" w:hAnsi="Times New Roman"/>
          <w:color w:val="2B2B2B"/>
          <w:sz w:val="28"/>
          <w:szCs w:val="28"/>
        </w:rPr>
        <w:t>» в МБДОУ «Детский  сад №3</w:t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»</w:t>
      </w:r>
    </w:p>
    <w:p w:rsidR="00A43D5B" w:rsidRPr="00832D5F" w:rsidRDefault="00A43D5B" w:rsidP="00A43D5B">
      <w:pPr>
        <w:shd w:val="clear" w:color="auto" w:fill="FFFFFF"/>
        <w:spacing w:after="368" w:line="240" w:lineRule="auto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 </w:t>
      </w:r>
    </w:p>
    <w:p w:rsidR="00A43D5B" w:rsidRPr="00832D5F" w:rsidRDefault="00A43D5B" w:rsidP="00A43D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b/>
          <w:bCs/>
          <w:color w:val="2B2B2B"/>
          <w:sz w:val="28"/>
          <w:szCs w:val="28"/>
        </w:rPr>
        <w:lastRenderedPageBreak/>
        <w:t>КАРТОЧКА  ЛИЧНОГО  ПРИЕМА  ГРАЖДАН</w:t>
      </w:r>
    </w:p>
    <w:p w:rsidR="00A43D5B" w:rsidRPr="00832D5F" w:rsidRDefault="00A43D5B" w:rsidP="00A43D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</w:p>
    <w:p w:rsidR="00A43D5B" w:rsidRPr="00832D5F" w:rsidRDefault="00A43D5B" w:rsidP="00A43D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2B2B2B"/>
          <w:sz w:val="28"/>
          <w:szCs w:val="28"/>
        </w:rPr>
        <w:t>заведующей детским с</w:t>
      </w:r>
      <w:r w:rsidRPr="00832D5F">
        <w:rPr>
          <w:rFonts w:ascii="Times New Roman" w:eastAsia="Times New Roman" w:hAnsi="Times New Roman"/>
          <w:b/>
          <w:bCs/>
          <w:color w:val="2B2B2B"/>
          <w:sz w:val="28"/>
          <w:szCs w:val="28"/>
        </w:rPr>
        <w:t>адом</w:t>
      </w:r>
    </w:p>
    <w:p w:rsidR="00A43D5B" w:rsidRPr="00832D5F" w:rsidRDefault="00A43D5B" w:rsidP="00A43D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b/>
          <w:bCs/>
          <w:color w:val="2B2B2B"/>
          <w:sz w:val="28"/>
          <w:szCs w:val="28"/>
        </w:rPr>
        <w:t> 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ind w:left="-284" w:firstLine="284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 xml:space="preserve">Дата приема  </w:t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softHyphen/>
        <w:t>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___________________________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Ф.И.О. гражданина____________________________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___________________________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Место работы ________________________________________________________________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</w:t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_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Домашний адрес_______________________________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___________________________________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Телефон______________________________________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_________________________</w:t>
      </w:r>
    </w:p>
    <w:p w:rsidR="00A43D5B" w:rsidRPr="00832D5F" w:rsidRDefault="00A43D5B" w:rsidP="00A43D5B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Содержание устного обращения_________________________________________________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</w:t>
      </w:r>
    </w:p>
    <w:p w:rsidR="00A43D5B" w:rsidRPr="00832D5F" w:rsidRDefault="00A43D5B" w:rsidP="00A43D5B">
      <w:pPr>
        <w:shd w:val="clear" w:color="auto" w:fill="FFFFFF"/>
        <w:spacing w:after="368" w:line="240" w:lineRule="auto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3D5B" w:rsidRPr="00832D5F" w:rsidRDefault="00A43D5B" w:rsidP="00A43D5B">
      <w:pPr>
        <w:shd w:val="clear" w:color="auto" w:fill="FFFFFF"/>
        <w:spacing w:after="368" w:line="240" w:lineRule="auto"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Результат рассмотрения устного обращения гражданина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1.Кому отправлено (резолюция)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2.Дата исполнения_____________________________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________________________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3.Дополнительный контроль___________________________________________________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4.Снято с контроля________________________________________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5.Результат___________________________________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___________________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6.Дата, должность исполнителя_________________________________________________</w:t>
      </w:r>
      <w:r>
        <w:rPr>
          <w:rFonts w:ascii="Times New Roman" w:eastAsia="Times New Roman" w:hAnsi="Times New Roman"/>
          <w:color w:val="2B2B2B"/>
          <w:sz w:val="28"/>
          <w:szCs w:val="28"/>
        </w:rPr>
        <w:t>____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7.От гражданина принято письменное заявление (Прилагается)</w:t>
      </w:r>
    </w:p>
    <w:p w:rsidR="00A43D5B" w:rsidRPr="00832D5F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 </w:t>
      </w:r>
    </w:p>
    <w:p w:rsidR="00A43D5B" w:rsidRPr="00FD322A" w:rsidRDefault="00A43D5B" w:rsidP="00A43D5B">
      <w:pPr>
        <w:shd w:val="clear" w:color="auto" w:fill="FFFFFF"/>
        <w:spacing w:after="368" w:line="240" w:lineRule="atLeast"/>
        <w:contextualSpacing/>
        <w:textAlignment w:val="baseline"/>
        <w:rPr>
          <w:rFonts w:ascii="Times New Roman" w:eastAsia="Times New Roman" w:hAnsi="Times New Roman"/>
          <w:color w:val="2B2B2B"/>
          <w:sz w:val="28"/>
          <w:szCs w:val="28"/>
        </w:rPr>
      </w:pPr>
      <w:proofErr w:type="spellStart"/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Вх.№</w:t>
      </w:r>
      <w:proofErr w:type="spellEnd"/>
      <w:r w:rsidRPr="00832D5F">
        <w:rPr>
          <w:rFonts w:ascii="Times New Roman" w:eastAsia="Times New Roman" w:hAnsi="Times New Roman"/>
          <w:color w:val="2B2B2B"/>
          <w:sz w:val="28"/>
          <w:szCs w:val="28"/>
        </w:rPr>
        <w:t xml:space="preserve">  </w:t>
      </w:r>
      <w:r>
        <w:rPr>
          <w:rFonts w:ascii="Times New Roman" w:eastAsia="Times New Roman" w:hAnsi="Times New Roman"/>
          <w:color w:val="2B2B2B"/>
          <w:sz w:val="28"/>
          <w:szCs w:val="28"/>
          <w:lang w:val="en-US"/>
        </w:rPr>
        <w:t xml:space="preserve">                      </w:t>
      </w:r>
      <w:r w:rsidRPr="00832D5F">
        <w:rPr>
          <w:rFonts w:ascii="Times New Roman" w:eastAsia="Times New Roman" w:hAnsi="Times New Roman"/>
          <w:color w:val="2B2B2B"/>
          <w:sz w:val="28"/>
          <w:szCs w:val="28"/>
        </w:rPr>
        <w:t>от «____»__________________20__ г.</w:t>
      </w:r>
    </w:p>
    <w:p w:rsidR="00A43D5B" w:rsidRDefault="00A43D5B"/>
    <w:sectPr w:rsidR="00A43D5B" w:rsidSect="00A43D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235"/>
    <w:multiLevelType w:val="multilevel"/>
    <w:tmpl w:val="69C8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1503F"/>
    <w:multiLevelType w:val="multilevel"/>
    <w:tmpl w:val="842E3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940C43"/>
    <w:multiLevelType w:val="multilevel"/>
    <w:tmpl w:val="52063F1A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D5B"/>
    <w:rsid w:val="005C05EA"/>
    <w:rsid w:val="00A43D5B"/>
    <w:rsid w:val="00AB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sk.educ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gm.mos.ru/guidelines/documents/431419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3124</Words>
  <Characters>17812</Characters>
  <Application>Microsoft Office Word</Application>
  <DocSecurity>0</DocSecurity>
  <Lines>148</Lines>
  <Paragraphs>41</Paragraphs>
  <ScaleCrop>false</ScaleCrop>
  <Company/>
  <LinksUpToDate>false</LinksUpToDate>
  <CharactersWithSpaces>20895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2019-06-25T11:05:00Z</dcterms:created>
  <dcterms:modified xsi:type="dcterms:W3CDTF">2019-06-25T11:13:00Z</dcterms:modified>
</cp:coreProperties>
</file>