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36"/>
          <w:szCs w:val="28"/>
        </w:rPr>
      </w:pPr>
      <w:r>
        <w:rPr>
          <w:rFonts w:ascii="Times New Roman" w:hAnsi="Times New Roman" w:cs="Times New Roman"/>
          <w:color w:val="0000FF"/>
          <w:sz w:val="36"/>
          <w:szCs w:val="28"/>
        </w:rPr>
        <w:t>МБДОУ Детский сад № 3 «Улыбка»</w:t>
      </w: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72"/>
          <w:szCs w:val="48"/>
        </w:rPr>
      </w:pPr>
      <w:proofErr w:type="spellStart"/>
      <w:r>
        <w:rPr>
          <w:rFonts w:ascii="Times New Roman" w:hAnsi="Times New Roman" w:cs="Times New Roman"/>
          <w:color w:val="0000FF"/>
          <w:sz w:val="72"/>
          <w:szCs w:val="48"/>
        </w:rPr>
        <w:t>Исследовательско</w:t>
      </w:r>
      <w:proofErr w:type="spellEnd"/>
      <w:r>
        <w:rPr>
          <w:rFonts w:ascii="Times New Roman" w:hAnsi="Times New Roman" w:cs="Times New Roman"/>
          <w:color w:val="0000FF"/>
          <w:sz w:val="72"/>
          <w:szCs w:val="48"/>
        </w:rPr>
        <w:t xml:space="preserve">–творческая </w:t>
      </w: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72"/>
          <w:szCs w:val="48"/>
        </w:rPr>
      </w:pPr>
      <w:r>
        <w:rPr>
          <w:rFonts w:ascii="Times New Roman" w:hAnsi="Times New Roman" w:cs="Times New Roman"/>
          <w:color w:val="0000FF"/>
          <w:sz w:val="72"/>
          <w:szCs w:val="48"/>
        </w:rPr>
        <w:t>проектная деятельность</w:t>
      </w: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r>
        <w:rPr>
          <w:rFonts w:ascii="Times New Roman" w:hAnsi="Times New Roman" w:cs="Times New Roman"/>
          <w:color w:val="0000FF"/>
          <w:sz w:val="36"/>
          <w:szCs w:val="36"/>
        </w:rPr>
        <w:t>на тему:</w:t>
      </w: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b/>
          <w:color w:val="FF0000"/>
          <w:sz w:val="180"/>
          <w:szCs w:val="28"/>
        </w:rPr>
      </w:pPr>
      <w:r>
        <w:rPr>
          <w:rFonts w:ascii="Times New Roman" w:hAnsi="Times New Roman" w:cs="Times New Roman"/>
          <w:b/>
          <w:color w:val="FF0000"/>
          <w:sz w:val="96"/>
          <w:szCs w:val="28"/>
        </w:rPr>
        <w:t>«Мой родной  край»</w:t>
      </w: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tabs>
          <w:tab w:val="center" w:pos="4677"/>
          <w:tab w:val="right" w:pos="9355"/>
        </w:tabs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r>
        <w:rPr>
          <w:rFonts w:ascii="Times New Roman" w:hAnsi="Times New Roman" w:cs="Times New Roman"/>
          <w:color w:val="0000FF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Подготовила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>читель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-логопед</w:t>
      </w:r>
    </w:p>
    <w:p w:rsidR="00A96689" w:rsidRDefault="00A96689" w:rsidP="00030C24">
      <w:pPr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Сурхаева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Н.Р.</w:t>
      </w:r>
    </w:p>
    <w:p w:rsidR="00A96689" w:rsidRDefault="00A96689" w:rsidP="00A96689">
      <w:pPr>
        <w:tabs>
          <w:tab w:val="left" w:pos="3540"/>
        </w:tabs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Дагестанские Огни 2017 г.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lastRenderedPageBreak/>
        <w:t xml:space="preserve">Когда я, объездивший множество стран,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Усталый</w:t>
      </w:r>
      <w:proofErr w:type="gramEnd"/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, с дороги домой воротился,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Склонясь</w:t>
      </w:r>
      <w:proofErr w:type="spellEnd"/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 надо мною, спросил Дагестан: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"Не край ли далекий тебе полюбился?"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На гору взошел я и с той высоты,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Всей грудью вздохнув, Дагестану ответил: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"Немало краев повидал я, но ты 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По-прежнему самый любимый на свете».</w:t>
      </w:r>
    </w:p>
    <w:p w:rsidR="00A96689" w:rsidRDefault="00A96689" w:rsidP="00A96689">
      <w:pPr>
        <w:spacing w:after="120"/>
        <w:jc w:val="right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>Р. Гамзатов</w:t>
      </w:r>
    </w:p>
    <w:p w:rsidR="00A96689" w:rsidRDefault="00A96689" w:rsidP="00A96689">
      <w:pPr>
        <w:spacing w:after="12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A96689" w:rsidRDefault="00A96689" w:rsidP="00A96689">
      <w:pPr>
        <w:spacing w:after="12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</w:rPr>
        <w:drawing>
          <wp:inline distT="0" distB="0" distL="0" distR="0">
            <wp:extent cx="5492750" cy="4500880"/>
            <wp:effectExtent l="19050" t="0" r="0" b="0"/>
            <wp:docPr id="1" name="Рисунок 5" descr="inx960x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nx960x64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Введение</w:t>
      </w:r>
    </w:p>
    <w:p w:rsidR="00A96689" w:rsidRDefault="00A96689" w:rsidP="00A96689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«Человеку никак нельзя жить без Родины,</w:t>
      </w:r>
    </w:p>
    <w:p w:rsidR="00A96689" w:rsidRDefault="00A96689" w:rsidP="00A96689">
      <w:pPr>
        <w:spacing w:after="0" w:line="24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     Как нельзя жить без сердца». </w:t>
      </w:r>
    </w:p>
    <w:p w:rsidR="00A96689" w:rsidRDefault="00A96689" w:rsidP="00A96689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(К. Паустовский)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Родина, Отчизна. В корнях слов близкие каждому образы: мать и оте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ц(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>родители), кто дает жизнь новому существу.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Любовь к Отчизне начинается с любви к своей малой родине - месту, где человек родился. Малая родина и есть исток, начало, откуда человек делает шаг в большой мир. С родного уголка земли начинается огромная страна Россия, гражданами которой мы являемся.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Народная мудрость гласит: не зная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прошлого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не поймешь и настоящего.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Изучение родного края – один из ведущих факторов воспитания дошкольников. 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Понимание Родины у дошкольников тесно связано с представлениями о том, что им близко и дорого. 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Необходимость развития интересов дошкольников в области краеведения связана с социальным запросом общества: чем полнее, глубже, содержательнее будут знания детей о родном крае и его лучших людях, природе, традициях, тем более действительными окажутся они в воспитании, любви к нашей большой и малой родине.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Важной составной частью работы по патриотическому воспитанию дошкольников является приобщение их к традициям и обычаям народа, страны к искусству. Дети должны не только узнать о традициях, но и участвовать в них, принимать их, привыкать к ним. Как показывает практика наиболее запоминающимися и эффективными являются такие формы и методы работы, когда дети сами активно участвуют в образовательном процессе.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>Для успешной реализации проекта за основу взято мероприятие, проведенное в детском саду «Сохраним Культурное Наследие Великой страны»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Актуальность исследования:</w:t>
      </w:r>
    </w:p>
    <w:p w:rsidR="00A96689" w:rsidRDefault="00A96689" w:rsidP="00A96689">
      <w:pPr>
        <w:spacing w:line="360" w:lineRule="auto"/>
        <w:ind w:firstLine="709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«Если, мы выстрелим в прошлое из пистолета,</w:t>
      </w:r>
    </w:p>
    <w:p w:rsidR="00A96689" w:rsidRDefault="00A96689" w:rsidP="00A96689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То будущее выстрелит в нас из пушки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 xml:space="preserve">.»       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>Р. Гамзатов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В настоящее время возникла необходимость всестороннего и глубокого изучения влияния народных традиций и обычаев на 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 -  образовательный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процесс в семье, дошкольных учреждениях, общеобразовательной школе  а также в высших учебных заведениях. Особую актуальность приобретают научные исследования, посвященные национальным традициям, обычаям как многовекового опыта народа, который широко используется в процессе нравственного воспитания в семье, передается из поколения в поколение как накопленное духовное богатство.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Всестороннее изучение и общественная оценка общих основ национальных традиций и обычаев Дагестанского народа, как и других народов мира, является важнейшей задачей современной педагогической науки. Следует отметить, что многие вопросы, не получившие важного освещения в историко-педагогической науке, остро нуждаются в углубленной, всесторонней творческой разработке, в особенности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нравственно- трудового и художественно - эстетического воспитания детей в разных периодах формирования личности в семье. 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Цель исследования: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Развивать начало нравственно – патриотического воспитания через приобщение к истории родного края, ознакомление с прошлым и настоящим. Воспитывать интерес к национальной культуре родного края, вызвать положительные эмоции и чувства детей в процессе познания. 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Задачи исследования: 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1. Раскрыть механизм передачи передовых традиций и обычаев из поколения в поколение.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2.Определить пути и формы использования традиций и обычаев в нравственном воспитании детей.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3. Определить способы внедрения новых традиций в практику семейного воспитания.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4. Создать условия для восприятия сведений об историческом прошлом и культурном облике родного края.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5. Расширять представление о разнообразии народного искусства художественных промыслов (различные виды материалов, разные районы родного края).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Объектом исследования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являются – традиции, обычаи и культура народностей Дагестана.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Мотивация исследования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– знать историю своей малой родины очень важно.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Участники исследовательской деятельности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– дети средних и старших групп, воспитатели, родители, музыкальный работник.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Вид исследовательской деятельности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– творческий, познавательный.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Продолжительность исследования</w:t>
      </w:r>
      <w:r>
        <w:rPr>
          <w:rFonts w:ascii="Times New Roman" w:hAnsi="Times New Roman" w:cs="Times New Roman"/>
          <w:b/>
          <w:i/>
          <w:color w:val="0000FF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долгосрочный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Этапы реализации 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>1 этап. Организационный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Выбор темы. Постановка проблемы. Обоснование актуальности темы, мотивация ее выбора, определение цели и задач проекта, подбор литературы, пособий и атрибутов.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2 этап. Основной.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Цель – довести до участников исследования важность данной темы.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Совместное составление с родителями детьми плана реализации проекта.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Организация и проведение мероприятий для реализации исследовательской деятельности: «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Новруз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байрам», «Сохраним культурное наследие страны», «Гости с гор», участие детей в конкурсах рисунков и декоративно-прикладного искусства на тему: «Мой родной край».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Организация и проведение бесед.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Работа с родителями</w:t>
      </w:r>
      <w:r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A96689" w:rsidRDefault="00A96689" w:rsidP="00A9668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Консультация «Патриотическое воспитание детей старшего дошкольного возраста в семье». </w:t>
      </w:r>
    </w:p>
    <w:p w:rsidR="00A96689" w:rsidRDefault="00A96689" w:rsidP="00A96689">
      <w:pPr>
        <w:pStyle w:val="a4"/>
        <w:spacing w:line="360" w:lineRule="auto"/>
        <w:ind w:left="106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Памятка для родителей по патриотическому воспитанию.</w:t>
      </w:r>
    </w:p>
    <w:p w:rsidR="00A96689" w:rsidRDefault="00A96689" w:rsidP="00A96689">
      <w:pPr>
        <w:pStyle w:val="a4"/>
        <w:spacing w:line="360" w:lineRule="auto"/>
        <w:ind w:left="106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Привлечь родителей к организации мероприятий по реализации данного проекта.</w:t>
      </w:r>
    </w:p>
    <w:p w:rsidR="00A96689" w:rsidRDefault="00A96689" w:rsidP="00A96689">
      <w:pPr>
        <w:pStyle w:val="a4"/>
        <w:spacing w:line="360" w:lineRule="auto"/>
        <w:ind w:left="106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Анкетирование.</w:t>
      </w:r>
    </w:p>
    <w:p w:rsidR="00A96689" w:rsidRDefault="00A96689" w:rsidP="00A96689">
      <w:pPr>
        <w:pStyle w:val="a4"/>
        <w:spacing w:line="360" w:lineRule="auto"/>
        <w:ind w:left="106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3 этап. Заключительный.</w:t>
      </w:r>
    </w:p>
    <w:p w:rsidR="00A96689" w:rsidRDefault="00A96689" w:rsidP="00A96689">
      <w:pPr>
        <w:pStyle w:val="a4"/>
        <w:spacing w:line="360" w:lineRule="auto"/>
        <w:ind w:left="106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Обобщение результатов работы.</w:t>
      </w:r>
    </w:p>
    <w:p w:rsidR="00A96689" w:rsidRDefault="00A96689" w:rsidP="00A96689">
      <w:pPr>
        <w:pStyle w:val="a4"/>
        <w:spacing w:line="360" w:lineRule="auto"/>
        <w:ind w:left="106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Проведение итоговой беседы с детьми и родителями «Что мы узнали?»</w:t>
      </w:r>
    </w:p>
    <w:p w:rsidR="00A96689" w:rsidRDefault="00A96689" w:rsidP="00A96689">
      <w:pPr>
        <w:spacing w:line="360" w:lineRule="auto"/>
        <w:ind w:firstLine="851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Темы мероприятий</w:t>
      </w:r>
      <w:r>
        <w:rPr>
          <w:rFonts w:ascii="Times New Roman" w:hAnsi="Times New Roman" w:cs="Times New Roman"/>
          <w:b/>
          <w:i/>
          <w:color w:val="0000FF"/>
          <w:sz w:val="32"/>
          <w:szCs w:val="32"/>
        </w:rPr>
        <w:t>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Беседа: «Родина, отчизна», «Флаг и герб России и Дагестана».</w:t>
      </w:r>
    </w:p>
    <w:p w:rsidR="00A96689" w:rsidRDefault="00A96689" w:rsidP="00A96689">
      <w:pPr>
        <w:spacing w:line="360" w:lineRule="auto"/>
        <w:ind w:left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>Цель – расширить представление детей о большой Родине – России и малой родине – Республике Дагестан, познакомить с гимном, флагом, гербом (слушание и исполнение гимна России и Дагестана). Обобщать речь детей посредством народного фольклора, активизировать словарный запас. Воспитывать патриотические чувства, любовь к своей большой и малой родине.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Беседа на тему: «Народы Дагестана»</w:t>
      </w:r>
    </w:p>
    <w:p w:rsidR="00A96689" w:rsidRDefault="00A96689" w:rsidP="00A96689">
      <w:pPr>
        <w:pStyle w:val="a4"/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Цель – продолжить знакомство детей с многонациональным населением Дагестана. Уточнить знания детей о родственных связях. Воспитывать любовь и уважение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своим близким, культуру поведения, развивать речь.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Беседа на тему: «Культура, традиции и обычаи народов Дагестана».</w:t>
      </w:r>
    </w:p>
    <w:p w:rsidR="00A96689" w:rsidRDefault="00A96689" w:rsidP="00A96689">
      <w:pPr>
        <w:pStyle w:val="a4"/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Цель – дать детям понятия о нравственной и художественных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культурах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>, культуре труда. Продолжать знакомить детей с традициями и обычаями родного края. Дать понять детям, что людей объединяет не только родство, но и другие обстоятельства. Учить традициям дружбы.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Экскурсия по городу.</w:t>
      </w:r>
    </w:p>
    <w:p w:rsidR="00A96689" w:rsidRDefault="00A96689" w:rsidP="00A96689">
      <w:pPr>
        <w:pStyle w:val="a4"/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Цель – расширить представление детей о родном городе. Продолжить знакомство с историческими и культурными центрами города. Приобщать детей к культуре. 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Чтение художественной, научно – популярной литературы дагестанских писателей и поэтов. </w:t>
      </w:r>
    </w:p>
    <w:p w:rsidR="00A96689" w:rsidRDefault="00A96689" w:rsidP="00A96689">
      <w:pPr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Цель – воспитывать любовь к родному краю через произведения дагестанских писателей и поэтов.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Знакомство с народными промыслами и ремеслами Дагестана: мастерами керамики,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кубачинскими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унцукульскими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мастерами, мастерами ковроткачества.</w:t>
      </w:r>
    </w:p>
    <w:p w:rsidR="00A96689" w:rsidRDefault="00A96689" w:rsidP="00A96689">
      <w:pPr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>Цель – продолжить знакомство с особенностями работы мастеров. Воспитывать эстетическое чувство восприятия предметов и любовь к народному искусству.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Знакомство с дагестанскими народными праздниками: «Праздник первой борозды», «Праздник цветов», «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Новруз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байрам».   </w:t>
      </w:r>
    </w:p>
    <w:p w:rsidR="00A96689" w:rsidRDefault="00A96689" w:rsidP="00A96689">
      <w:pPr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Цель – знакомство детей с обычаями и традициями народных праздников. Подвести детей к выводу о том, как важно уметь приносить радость другим людям. Приобщение детей к ценностям народной культуре.</w:t>
      </w:r>
    </w:p>
    <w:p w:rsidR="00A96689" w:rsidRDefault="00A96689" w:rsidP="00A9668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Проведение консультаций и индивидуальных бесед с родителями.</w:t>
      </w:r>
    </w:p>
    <w:p w:rsidR="00A96689" w:rsidRDefault="00A96689" w:rsidP="00A96689">
      <w:pPr>
        <w:pStyle w:val="a4"/>
        <w:spacing w:line="360" w:lineRule="auto"/>
        <w:ind w:left="121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Цель – познакомить с темой проекта. Рассказать о важности и необходимости формировании интереса к истории и культуре родного края уже в дошкольном возрасте.</w:t>
      </w:r>
    </w:p>
    <w:p w:rsidR="00A96689" w:rsidRDefault="00A96689" w:rsidP="00A96689">
      <w:pPr>
        <w:pStyle w:val="a4"/>
        <w:spacing w:line="360" w:lineRule="auto"/>
        <w:ind w:left="0" w:firstLine="709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Планируемый результат</w:t>
      </w:r>
      <w:r>
        <w:rPr>
          <w:rFonts w:ascii="Times New Roman" w:hAnsi="Times New Roman" w:cs="Times New Roman"/>
          <w:b/>
          <w:i/>
          <w:color w:val="0000FF"/>
          <w:sz w:val="32"/>
          <w:szCs w:val="32"/>
        </w:rPr>
        <w:t>.</w:t>
      </w:r>
    </w:p>
    <w:p w:rsidR="00A96689" w:rsidRDefault="00A96689" w:rsidP="00A9668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Расширение представление детей о национальных обычаях, традициях, праздниках и творчестве народов Дагестана.</w:t>
      </w:r>
    </w:p>
    <w:p w:rsidR="00A96689" w:rsidRDefault="00A96689" w:rsidP="00A9668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Обогащение представлений детей о добре и зле.</w:t>
      </w:r>
    </w:p>
    <w:p w:rsidR="00A96689" w:rsidRDefault="00A96689" w:rsidP="00A9668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Знание правил народных игр, умение в них играть.</w:t>
      </w:r>
    </w:p>
    <w:p w:rsidR="00A96689" w:rsidRDefault="00A96689" w:rsidP="00A9668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Повышение активности родителей и детей к изучению и уважению национальной культуры родного края и других народов</w:t>
      </w:r>
    </w:p>
    <w:p w:rsidR="00A96689" w:rsidRDefault="00A96689" w:rsidP="00A96689">
      <w:pPr>
        <w:pStyle w:val="a4"/>
        <w:spacing w:line="360" w:lineRule="auto"/>
        <w:ind w:left="0" w:firstLine="709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Итоги реализации проекта – исследование деятельности.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Создано развивающее пространство.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Систематизировались знания детей об истории родного края.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Сформировался устойчивый интерес к изучению истории Дагестана.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Повысился уровень компетентности родителей по представленной теме.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Проявился ярко выраженный интерес к достопримечательностям нашего края.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>Привлечено внимание взрослых и детей к ремеслу родного края.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Повысилось стремление к исследованию традиций, обычаев всех народностей родного края страны.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 xml:space="preserve">Провели мероприятие «Наследие» и приняли участие во Всероссийском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смотр-конкурсе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«Сохраняем культурное наследие великой страны, в котором заняли 1 место.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Так же провели мероприятия «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Новруз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байрам», «Гости с гор»</w:t>
      </w:r>
    </w:p>
    <w:p w:rsidR="00A96689" w:rsidRDefault="00A96689" w:rsidP="00A9668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Участвовали в городском конкурсе рисунков «Моя Родина»</w:t>
      </w:r>
    </w:p>
    <w:p w:rsidR="00A96689" w:rsidRDefault="00A96689" w:rsidP="00A96689">
      <w:pPr>
        <w:pStyle w:val="a4"/>
        <w:spacing w:line="360" w:lineRule="auto"/>
        <w:ind w:left="0" w:firstLine="851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Проблемы.</w:t>
      </w:r>
    </w:p>
    <w:p w:rsidR="00A96689" w:rsidRDefault="00A96689" w:rsidP="00A96689">
      <w:pPr>
        <w:pStyle w:val="a4"/>
        <w:spacing w:line="360" w:lineRule="auto"/>
        <w:ind w:left="0"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Стремясь заработать, родители все меньше внимания уделяют детям, их воспитанию. Расчет число неполных, неблагоприятных семей. Ребенку сложнее полюбить свой дом, семью. </w:t>
      </w:r>
    </w:p>
    <w:p w:rsidR="00A96689" w:rsidRDefault="00A96689" w:rsidP="00A96689">
      <w:pPr>
        <w:pStyle w:val="a4"/>
        <w:spacing w:line="360" w:lineRule="auto"/>
        <w:ind w:left="0" w:firstLine="709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Дети, начиная с дошкольного возраста, испытывают дефицит знаний, о родном городе, стране, крае, особенностях традиций и обычаев родного края. Недостаточно сформирована система работы с семьями воспитанников по проблеме нравственно – патриотического воспитания.</w:t>
      </w:r>
    </w:p>
    <w:p w:rsidR="00A96689" w:rsidRDefault="00A96689" w:rsidP="00A96689">
      <w:pPr>
        <w:pStyle w:val="a4"/>
        <w:spacing w:line="360" w:lineRule="auto"/>
        <w:ind w:left="0" w:firstLine="851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Выводы</w:t>
      </w:r>
    </w:p>
    <w:p w:rsidR="00A96689" w:rsidRDefault="00A96689" w:rsidP="00A96689">
      <w:pPr>
        <w:pStyle w:val="a4"/>
        <w:spacing w:line="360" w:lineRule="auto"/>
        <w:ind w:left="0" w:firstLine="851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Анализируя проделанную работу, можно сделать вывод, что не следует ждать от детей взрослых форм проявления любви к родному городу и краю, но, если в ходе реализации исследовательской деятельности дети приобретут знания об истории города и края, символике, достопримечательностях, будут знать имена тех, кто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основал</w:t>
      </w:r>
      <w:proofErr w:type="gram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прославил родной край, начнут проявлять интерес к традициям и обычаям родного края.</w:t>
      </w:r>
    </w:p>
    <w:p w:rsidR="00A96689" w:rsidRDefault="00A96689" w:rsidP="00A96689">
      <w:pPr>
        <w:tabs>
          <w:tab w:val="left" w:pos="4353"/>
          <w:tab w:val="center" w:pos="524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Заключение.</w:t>
      </w:r>
    </w:p>
    <w:p w:rsidR="00A96689" w:rsidRDefault="00A96689" w:rsidP="00A96689">
      <w:pPr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Для достижения лучших результатов в исследовании, в работе с детьми дошкольного возраста была создана развивающая среда для реализации регионального компонента. Все мероприятия, проведенные в рамках реализации проекта «Мой родной край!» на наш взгляд помогли узнать нашим детям больше о своей малой Родине.</w:t>
      </w:r>
    </w:p>
    <w:p w:rsidR="00A96689" w:rsidRDefault="00A96689" w:rsidP="00A96689">
      <w:pPr>
        <w:pStyle w:val="a4"/>
        <w:spacing w:line="360" w:lineRule="auto"/>
        <w:ind w:left="0" w:firstLine="85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Список литературы</w:t>
      </w:r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1. «Советский Дагестан» - А.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Даниялов</w:t>
      </w:r>
      <w:proofErr w:type="spellEnd"/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2. «Культура и традиции народов Дагестана» - Ш.А. Мирзоев </w:t>
      </w:r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3. «Подвижные игры народов Дагестана» «Сборник песен народов Дагестана» - З.И. Идрисова </w:t>
      </w:r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4. «Мой край Дагестан» - А.М. Османов </w:t>
      </w:r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5. «Слово о Дагестане» - М.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Бутаев</w:t>
      </w:r>
      <w:proofErr w:type="spellEnd"/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6. «Фольклор народов Дагестана», «Маленькая ковровщица» - А.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Раджабов</w:t>
      </w:r>
      <w:proofErr w:type="spellEnd"/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7. «Чабан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Рабадан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» - Н. Юсупова </w:t>
      </w:r>
    </w:p>
    <w:p w:rsidR="00A96689" w:rsidRDefault="00A96689" w:rsidP="00A96689">
      <w:pPr>
        <w:pStyle w:val="a4"/>
        <w:spacing w:line="360" w:lineRule="auto"/>
        <w:ind w:left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8. «Мой Дагестан» - Р. Гамзатов </w:t>
      </w:r>
    </w:p>
    <w:p w:rsidR="00A96689" w:rsidRDefault="00A96689" w:rsidP="00A96689">
      <w:pPr>
        <w:tabs>
          <w:tab w:val="left" w:pos="1909"/>
        </w:tabs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color w:val="0000FF"/>
        </w:rPr>
      </w:pPr>
    </w:p>
    <w:p w:rsidR="00A96689" w:rsidRDefault="00A96689" w:rsidP="00A96689">
      <w:pPr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  <w:t>Рассказ детям о Дагестане</w:t>
      </w:r>
    </w:p>
    <w:p w:rsidR="00A96689" w:rsidRDefault="00A96689" w:rsidP="00A96689">
      <w:pPr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В ладони сердце можно уместить,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Но в сердце целый мир не уместишь.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Другие страны очень хороши,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Но Дагестан дороже для души. </w:t>
      </w:r>
      <w:r>
        <w:rPr>
          <w:rFonts w:ascii="Times New Roman" w:hAnsi="Times New Roman" w:cs="Times New Roman"/>
          <w:i/>
          <w:iCs/>
          <w:color w:val="0000FF"/>
          <w:sz w:val="28"/>
          <w:szCs w:val="28"/>
          <w:shd w:val="clear" w:color="auto" w:fill="FFFFFF"/>
        </w:rPr>
        <w:t>(Р. Гамзатов)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i/>
          <w:iCs/>
          <w:color w:val="0000FF"/>
          <w:sz w:val="28"/>
          <w:szCs w:val="28"/>
          <w:shd w:val="clear" w:color="auto" w:fill="FFFFFF"/>
        </w:rPr>
      </w:pPr>
    </w:p>
    <w:p w:rsidR="00A96689" w:rsidRDefault="00A96689" w:rsidP="00A9668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rPr>
          <w:i/>
          <w:color w:val="0000FF"/>
          <w:sz w:val="28"/>
          <w:szCs w:val="28"/>
        </w:rPr>
      </w:pPr>
      <w:r>
        <w:rPr>
          <w:i/>
          <w:color w:val="0000FF"/>
          <w:sz w:val="28"/>
          <w:szCs w:val="28"/>
        </w:rPr>
        <w:t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A96689" w:rsidRDefault="00A96689" w:rsidP="00A9668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rPr>
          <w:i/>
          <w:color w:val="0000FF"/>
          <w:sz w:val="28"/>
          <w:szCs w:val="28"/>
        </w:rPr>
      </w:pPr>
      <w:r>
        <w:rPr>
          <w:i/>
          <w:color w:val="0000FF"/>
          <w:sz w:val="28"/>
          <w:szCs w:val="28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никогда”.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</w:t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lastRenderedPageBreak/>
        <w:t>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A96689" w:rsidRDefault="00A96689" w:rsidP="00A96689">
      <w:pPr>
        <w:spacing w:line="360" w:lineRule="auto"/>
        <w:ind w:firstLine="709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A96689" w:rsidRDefault="00A96689" w:rsidP="00A96689">
      <w:pPr>
        <w:jc w:val="right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Труднее нам жить, умирать тяжелей</w:t>
      </w:r>
      <w:proofErr w:type="gramStart"/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Б</w:t>
      </w:r>
      <w:proofErr w:type="gramEnd"/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ез дружбы погиб бы мой малый народ – 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Великий лишь тем, что любовью живёт.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Нам верная дружба и песня о ней 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Нужнее, чем воздух, и хлеба нужнее.</w:t>
      </w:r>
    </w:p>
    <w:p w:rsidR="00A96689" w:rsidRDefault="00A96689" w:rsidP="00A96689">
      <w:pPr>
        <w:ind w:firstLine="709"/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</w:pPr>
    </w:p>
    <w:p w:rsidR="00A96689" w:rsidRDefault="00A96689" w:rsidP="00A96689">
      <w:pPr>
        <w:ind w:firstLine="709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4"/>
        </w:rPr>
        <w:lastRenderedPageBreak/>
        <w:t>Консультация для родителей «Люби и знай родной свой край»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Воспитание любви к Родине является одной из главных составляющих нравственного воспитания подрастающего поколения, а воспитание любви к Отчизне невозможно без привития интереса к своей «малой» Родине, её людям, их культуре, творчеству. Приобщение ребёнка к истокам народной культуры, ознакомление с обрядами, традициями, бытом важно в воспитании духовно-нравственной личности. Нельзя прерывать связь времён и поколений, чтобы не исчезла и не растворилась душа русского народа: тот народ, который не помнит своих корней, не имеет своей культуры, перестаёт существовать как этническая единица.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В нашем детском саду «Улыбка» педагоги уделяют большое внимание работе по формированию у детей духовно нравственных норм и привитию им любви к родному краю, начиная с младшего дошкольного возраста и до выпуска детей в школу. Для того</w:t>
      </w:r>
      <w:proofErr w:type="gramStart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чтобы эта работа велась успешно и была результативна мы поставили перед собой следующие задачи: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1. Выявлять и внедрять в быт детского сада основы народного творчества.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2. На основе народного творчества воспитывать патриотические чувства к родной земле, родному языку, к дагестанской культуре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культуре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и истории нашего края. Проводя духовно-нравственное воспитание детей необходимо: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• Формировать у них желание поступать в соответствии с нравственными ценностями и правилами (желание жить по совести);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• Развивать способность понимать другого человека, сострадать, сопереживать, сочувствовать;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• Воспитывать стремление к любви, добру, терпимости, мужеству, </w:t>
      </w:r>
      <w:proofErr w:type="gramStart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проявляющимся</w:t>
      </w:r>
      <w:proofErr w:type="gramEnd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в различных жизненных ситуациях;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• Прививать детям чувство собственного достоинства, веры в свои возможности.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lastRenderedPageBreak/>
        <w:t>3. Знакомство с разнообразием народного искусства, народными промыслами и ремеслами Дагестана. Наш коллектив решил изучать вместе с детьми культуру, быт, традиции народов Дагестана, потому что Дагестан – наша Родина, и мы должны знать её.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В нашем детском саду в каждой возрастной группе есть уголки, посвященные дагестанским ремёслам, быту, традициям народов Дагестана. 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Большую работу по привитию любви к Родному краю проводят воспитатели, и наш музыкальный руководитель. Они разучивают с детьми песни и танцы народов Дагестана. У нас регулярно проходят утренники и развлечения, посвященные народным праздникам. Народные праздники и дагестанские традици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и занимают большое место в приобщении детей к народной культуре. Свою любовь к родным местам, представление о том, чем они знамениты, какова природа, каким трудом заняты люди Дагестана и нашего родного города Дагестанские Огни – все это мы стараемся передать своим воспитанникам, что чрезвычайно важно для воспитания нравственных и патриотических чувств.</w:t>
      </w:r>
    </w:p>
    <w:p w:rsidR="00A96689" w:rsidRDefault="00A96689" w:rsidP="00A96689">
      <w:pPr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Итак, становление дошкольников идет по разным линиям, начиная с самообслуживания и кончая зрелостью мышления. Что будет брать верх – хорошее или плохое, во многом определяется ориентирами, теми образцами, идеалами, на которые равняется дошкольник. А какой образец выберет ребёнок? Кому он </w:t>
      </w:r>
      <w:proofErr w:type="gramStart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будет подражать в огромном мире зависит</w:t>
      </w:r>
      <w:proofErr w:type="gramEnd"/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от нас, взрослых. И от того, каковы мы сами, каковы наши интересы, цели нашей жизни, и от того, каков уклад нашей семьи и взаимоотношений в ней, как мы относимся к самому дошкольнику, и от того, наконец, как мы управляем развитием и духовным ростом наших детей; какие желания и интересы у них формируем, какие стороны их личности развиваем, как и в какой мере участвуем в жизни наших детей.</w:t>
      </w:r>
    </w:p>
    <w:p w:rsidR="00A96689" w:rsidRDefault="00A96689" w:rsidP="00A96689">
      <w:pPr>
        <w:rPr>
          <w:rFonts w:ascii="Times New Roman" w:eastAsiaTheme="minorHAnsi" w:hAnsi="Times New Roman" w:cs="Times New Roman"/>
          <w:color w:val="0000FF"/>
          <w:lang w:eastAsia="en-US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030C24" w:rsidRDefault="00030C24" w:rsidP="00A9668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96689" w:rsidRDefault="00A96689" w:rsidP="00A96689">
      <w:pPr>
        <w:jc w:val="center"/>
        <w:rPr>
          <w:rFonts w:ascii="Monotype Corsiva" w:hAnsi="Monotype Corsiva" w:cs="Times New Roman"/>
          <w:b/>
          <w:i/>
          <w:color w:val="0000FF"/>
          <w:sz w:val="32"/>
          <w:szCs w:val="32"/>
        </w:rPr>
      </w:pPr>
      <w:r>
        <w:rPr>
          <w:rFonts w:ascii="Monotype Corsiva" w:hAnsi="Monotype Corsiva" w:cs="Cambria"/>
          <w:b/>
          <w:i/>
          <w:color w:val="0000FF"/>
          <w:sz w:val="32"/>
          <w:szCs w:val="32"/>
        </w:rPr>
        <w:lastRenderedPageBreak/>
        <w:t>Анкета для родителей</w:t>
      </w:r>
    </w:p>
    <w:p w:rsidR="00A96689" w:rsidRDefault="00A96689" w:rsidP="00A96689">
      <w:pPr>
        <w:jc w:val="center"/>
        <w:rPr>
          <w:rFonts w:ascii="Monotype Corsiva" w:hAnsi="Monotype Corsiva" w:cs="Times New Roman"/>
          <w:b/>
          <w:i/>
          <w:color w:val="0000FF"/>
          <w:sz w:val="36"/>
          <w:szCs w:val="36"/>
        </w:rPr>
      </w:pPr>
      <w:r>
        <w:rPr>
          <w:rFonts w:ascii="Monotype Corsiva" w:hAnsi="Monotype Corsiva" w:cs="Times New Roman"/>
          <w:b/>
          <w:i/>
          <w:color w:val="0000FF"/>
          <w:sz w:val="36"/>
          <w:szCs w:val="36"/>
        </w:rPr>
        <w:t>«</w:t>
      </w:r>
      <w:r>
        <w:rPr>
          <w:rFonts w:ascii="Monotype Corsiva" w:hAnsi="Monotype Corsiva" w:cs="Cambria"/>
          <w:b/>
          <w:i/>
          <w:color w:val="0000FF"/>
          <w:sz w:val="36"/>
          <w:szCs w:val="36"/>
        </w:rPr>
        <w:t>Патриотическое воспитание ребенка</w:t>
      </w:r>
      <w:r>
        <w:rPr>
          <w:rFonts w:ascii="Monotype Corsiva" w:hAnsi="Monotype Corsiva" w:cs="Times New Roman"/>
          <w:b/>
          <w:i/>
          <w:color w:val="0000FF"/>
          <w:sz w:val="36"/>
          <w:szCs w:val="36"/>
        </w:rPr>
        <w:t>»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Считаете ли вы себя компетентным в вопросах патриотического воспитания?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Да</w:t>
      </w:r>
    </w:p>
    <w:p w:rsidR="00A96689" w:rsidRDefault="00A96689" w:rsidP="00A96689">
      <w:pPr>
        <w:spacing w:after="0"/>
        <w:ind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Нет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Что для вас означает выражение «быть патриотом?»</w:t>
      </w:r>
    </w:p>
    <w:p w:rsidR="00A96689" w:rsidRDefault="00A96689" w:rsidP="00A96689">
      <w:pPr>
        <w:spacing w:after="0"/>
        <w:ind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__________________________________________________________________</w:t>
      </w:r>
    </w:p>
    <w:p w:rsidR="00A96689" w:rsidRDefault="00A96689" w:rsidP="00A96689">
      <w:pPr>
        <w:spacing w:after="0"/>
        <w:ind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__________________________________________________________________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Считаете ли вы важным воспитание у детей дошкольного возраста нравственно-патриотических чувств?</w:t>
      </w:r>
    </w:p>
    <w:p w:rsidR="00A96689" w:rsidRDefault="00A96689" w:rsidP="00A96689">
      <w:pPr>
        <w:spacing w:after="0"/>
        <w:ind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Да</w:t>
      </w:r>
    </w:p>
    <w:p w:rsidR="00A96689" w:rsidRDefault="00A96689" w:rsidP="00A96689">
      <w:pPr>
        <w:spacing w:after="0"/>
        <w:ind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Нет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Где, по-вашему, ребенок получает основы патриотизма?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В школе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В семье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В детском саду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Есть ли у вашего ребенка желание узнавать о своем родном городе?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Да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Нет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Иногда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Рассказываете ли вы своему ребенку о городе, его истории, достопримечательностях, знаменитых людях?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Да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Нет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Иногда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Влияет ли природа родного края на развитие патриотизма?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Что лично вы делаете для воспитания у своего ребенка любви к родному краю?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</w:t>
      </w:r>
    </w:p>
    <w:p w:rsidR="00A96689" w:rsidRDefault="00A96689" w:rsidP="00A96689">
      <w:pPr>
        <w:pStyle w:val="a4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Какой помощи в этом направлении ждете от детского сада?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</w:t>
      </w:r>
    </w:p>
    <w:p w:rsidR="00A96689" w:rsidRDefault="00A96689" w:rsidP="00A96689">
      <w:pPr>
        <w:pStyle w:val="a4"/>
        <w:spacing w:after="0"/>
        <w:ind w:left="0" w:hanging="36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</w:t>
      </w:r>
    </w:p>
    <w:p w:rsidR="00F91978" w:rsidRDefault="00F91978"/>
    <w:sectPr w:rsidR="00F91978" w:rsidSect="00030C24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43D91"/>
    <w:multiLevelType w:val="hybridMultilevel"/>
    <w:tmpl w:val="87BCD874"/>
    <w:lvl w:ilvl="0" w:tplc="01B836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E2401"/>
    <w:multiLevelType w:val="hybridMultilevel"/>
    <w:tmpl w:val="EE2A55B6"/>
    <w:lvl w:ilvl="0" w:tplc="45B8F67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4158D"/>
    <w:multiLevelType w:val="hybridMultilevel"/>
    <w:tmpl w:val="1200F00C"/>
    <w:lvl w:ilvl="0" w:tplc="727C634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950A2"/>
    <w:multiLevelType w:val="hybridMultilevel"/>
    <w:tmpl w:val="B6267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37CD7"/>
    <w:multiLevelType w:val="hybridMultilevel"/>
    <w:tmpl w:val="C5CA6E8A"/>
    <w:lvl w:ilvl="0" w:tplc="45B8F67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6689"/>
    <w:rsid w:val="00030C24"/>
    <w:rsid w:val="004B2D4A"/>
    <w:rsid w:val="00A96689"/>
    <w:rsid w:val="00F91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9668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2603</Words>
  <Characters>14839</Characters>
  <Application>Microsoft Office Word</Application>
  <DocSecurity>0</DocSecurity>
  <Lines>123</Lines>
  <Paragraphs>34</Paragraphs>
  <ScaleCrop>false</ScaleCrop>
  <Company/>
  <LinksUpToDate>false</LinksUpToDate>
  <CharactersWithSpaces>17408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2019-03-05T08:06:00Z</dcterms:created>
  <dcterms:modified xsi:type="dcterms:W3CDTF">2019-03-05T08:08:00Z</dcterms:modified>
</cp:coreProperties>
</file>